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F04" w:rsidRDefault="00E00F04" w:rsidP="00E00F04">
      <w:pPr>
        <w:tabs>
          <w:tab w:val="left" w:leader="dot" w:pos="7128"/>
        </w:tabs>
        <w:kinsoku w:val="0"/>
        <w:overflowPunct w:val="0"/>
        <w:autoSpaceDE/>
        <w:autoSpaceDN/>
        <w:adjustRightInd/>
        <w:spacing w:before="774" w:line="322" w:lineRule="exact"/>
        <w:ind w:left="1872"/>
        <w:textAlignment w:val="baseline"/>
        <w:rPr>
          <w:b/>
          <w:bCs/>
          <w:sz w:val="28"/>
          <w:szCs w:val="28"/>
        </w:rPr>
      </w:pPr>
      <w:r>
        <w:rPr>
          <w:b/>
          <w:bCs/>
          <w:sz w:val="28"/>
          <w:szCs w:val="28"/>
        </w:rPr>
        <w:t>Satzung der Stiftung</w:t>
      </w:r>
      <w:r w:rsidR="002C7CAE">
        <w:rPr>
          <w:b/>
          <w:bCs/>
          <w:sz w:val="28"/>
          <w:szCs w:val="28"/>
        </w:rPr>
        <w:t xml:space="preserve"> DC</w:t>
      </w:r>
      <w:r w:rsidR="00F2313C">
        <w:rPr>
          <w:b/>
          <w:bCs/>
          <w:sz w:val="28"/>
          <w:szCs w:val="28"/>
        </w:rPr>
        <w:t xml:space="preserve"> </w:t>
      </w:r>
      <w:r w:rsidR="002C7CAE">
        <w:rPr>
          <w:b/>
          <w:bCs/>
          <w:sz w:val="28"/>
          <w:szCs w:val="28"/>
        </w:rPr>
        <w:t>- World Fund</w:t>
      </w:r>
    </w:p>
    <w:p w:rsidR="00E00F04" w:rsidRDefault="00E00F04" w:rsidP="00E00F04">
      <w:pPr>
        <w:kinsoku w:val="0"/>
        <w:overflowPunct w:val="0"/>
        <w:autoSpaceDE/>
        <w:autoSpaceDN/>
        <w:adjustRightInd/>
        <w:spacing w:before="574" w:line="288" w:lineRule="exact"/>
        <w:jc w:val="center"/>
        <w:textAlignment w:val="baseline"/>
        <w:rPr>
          <w:b/>
          <w:bCs/>
          <w:spacing w:val="25"/>
          <w:sz w:val="24"/>
          <w:szCs w:val="24"/>
        </w:rPr>
      </w:pPr>
      <w:r>
        <w:rPr>
          <w:b/>
          <w:bCs/>
          <w:spacing w:val="25"/>
          <w:sz w:val="24"/>
          <w:szCs w:val="24"/>
        </w:rPr>
        <w:t>§ 1</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Name, Sitz, Rechtsform</w:t>
      </w:r>
    </w:p>
    <w:p w:rsidR="00F2313C" w:rsidRDefault="00F2313C" w:rsidP="00E00F04">
      <w:pPr>
        <w:numPr>
          <w:ilvl w:val="0"/>
          <w:numId w:val="1"/>
        </w:numPr>
        <w:kinsoku w:val="0"/>
        <w:overflowPunct w:val="0"/>
        <w:autoSpaceDE/>
        <w:autoSpaceDN/>
        <w:adjustRightInd/>
        <w:spacing w:before="297" w:line="279" w:lineRule="exact"/>
        <w:textAlignment w:val="baseline"/>
        <w:rPr>
          <w:sz w:val="24"/>
          <w:szCs w:val="24"/>
        </w:rPr>
      </w:pPr>
      <w:r>
        <w:rPr>
          <w:sz w:val="24"/>
          <w:szCs w:val="24"/>
        </w:rPr>
        <w:t>Die Stiftung führt den Namen: DC-World Fund (Stiftung)</w:t>
      </w:r>
    </w:p>
    <w:p w:rsidR="00E00F04" w:rsidRDefault="00E00F04" w:rsidP="00E00F04">
      <w:pPr>
        <w:numPr>
          <w:ilvl w:val="0"/>
          <w:numId w:val="1"/>
        </w:numPr>
        <w:kinsoku w:val="0"/>
        <w:overflowPunct w:val="0"/>
        <w:autoSpaceDE/>
        <w:autoSpaceDN/>
        <w:adjustRightInd/>
        <w:spacing w:before="297" w:line="279" w:lineRule="exact"/>
        <w:textAlignment w:val="baseline"/>
        <w:rPr>
          <w:sz w:val="24"/>
          <w:szCs w:val="24"/>
        </w:rPr>
      </w:pPr>
      <w:r>
        <w:rPr>
          <w:sz w:val="24"/>
          <w:szCs w:val="24"/>
        </w:rPr>
        <w:t>Sie ist eine rechtsfähige Stiftung des bürgerlichen Rechts.</w:t>
      </w:r>
    </w:p>
    <w:p w:rsidR="00F2313C" w:rsidRDefault="00F2313C" w:rsidP="00E00F04">
      <w:pPr>
        <w:numPr>
          <w:ilvl w:val="0"/>
          <w:numId w:val="1"/>
        </w:numPr>
        <w:kinsoku w:val="0"/>
        <w:overflowPunct w:val="0"/>
        <w:autoSpaceDE/>
        <w:autoSpaceDN/>
        <w:adjustRightInd/>
        <w:spacing w:before="297" w:line="279" w:lineRule="exact"/>
        <w:textAlignment w:val="baseline"/>
        <w:rPr>
          <w:sz w:val="24"/>
          <w:szCs w:val="24"/>
        </w:rPr>
      </w:pPr>
      <w:r>
        <w:rPr>
          <w:sz w:val="24"/>
          <w:szCs w:val="24"/>
        </w:rPr>
        <w:t xml:space="preserve">Sie hat ihren Sitz </w:t>
      </w:r>
      <w:proofErr w:type="gramStart"/>
      <w:r>
        <w:rPr>
          <w:sz w:val="24"/>
          <w:szCs w:val="24"/>
        </w:rPr>
        <w:t>in :</w:t>
      </w:r>
      <w:proofErr w:type="gramEnd"/>
      <w:r>
        <w:rPr>
          <w:sz w:val="24"/>
          <w:szCs w:val="24"/>
        </w:rPr>
        <w:t xml:space="preserve"> 59519 Möhnesee, Fichtenweg 1</w:t>
      </w:r>
    </w:p>
    <w:p w:rsidR="00E00F04" w:rsidRDefault="00E00F04" w:rsidP="00E00F04">
      <w:pPr>
        <w:kinsoku w:val="0"/>
        <w:overflowPunct w:val="0"/>
        <w:autoSpaceDE/>
        <w:autoSpaceDN/>
        <w:adjustRightInd/>
        <w:spacing w:before="873" w:line="288" w:lineRule="exact"/>
        <w:jc w:val="center"/>
        <w:textAlignment w:val="baseline"/>
        <w:rPr>
          <w:b/>
          <w:bCs/>
          <w:spacing w:val="-5"/>
          <w:sz w:val="24"/>
          <w:szCs w:val="24"/>
        </w:rPr>
      </w:pPr>
      <w:r>
        <w:rPr>
          <w:b/>
          <w:bCs/>
          <w:spacing w:val="-5"/>
          <w:sz w:val="24"/>
          <w:szCs w:val="24"/>
        </w:rPr>
        <w:t>§ 2</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Stiftungszweck</w:t>
      </w:r>
    </w:p>
    <w:p w:rsidR="00D262F4" w:rsidRDefault="00E00F04" w:rsidP="00D262F4">
      <w:pPr>
        <w:rPr>
          <w:sz w:val="24"/>
          <w:szCs w:val="24"/>
        </w:rPr>
      </w:pPr>
      <w:r>
        <w:rPr>
          <w:spacing w:val="-1"/>
          <w:sz w:val="24"/>
          <w:szCs w:val="24"/>
        </w:rPr>
        <w:t>Zweck der Stiftung ist</w:t>
      </w:r>
      <w:r w:rsidR="00D262F4">
        <w:rPr>
          <w:spacing w:val="-1"/>
          <w:sz w:val="24"/>
          <w:szCs w:val="24"/>
        </w:rPr>
        <w:t>:</w:t>
      </w:r>
      <w:r w:rsidR="00D262F4">
        <w:rPr>
          <w:spacing w:val="-1"/>
          <w:sz w:val="24"/>
          <w:szCs w:val="24"/>
        </w:rPr>
        <w:br/>
      </w:r>
      <w:r w:rsidR="00D262F4">
        <w:rPr>
          <w:sz w:val="24"/>
          <w:szCs w:val="24"/>
        </w:rPr>
        <w:t xml:space="preserve">Menschen im Alter zur Seite stehen, ihnen Pflege und Hilfestellung sowohl in der häuslichen </w:t>
      </w:r>
      <w:r w:rsidR="002D612B">
        <w:rPr>
          <w:sz w:val="24"/>
          <w:szCs w:val="24"/>
        </w:rPr>
        <w:t>als auch</w:t>
      </w:r>
      <w:r w:rsidR="00D262F4">
        <w:rPr>
          <w:sz w:val="24"/>
          <w:szCs w:val="24"/>
        </w:rPr>
        <w:t xml:space="preserve"> der stationären Pflege bieten. Zur Zielgruppe gehören Menschen mit einer Demenzerkrankung und einem durch Wahrnehmungs</w:t>
      </w:r>
      <w:proofErr w:type="gramStart"/>
      <w:r w:rsidR="00D262F4">
        <w:rPr>
          <w:sz w:val="24"/>
          <w:szCs w:val="24"/>
        </w:rPr>
        <w:t>-,Orientierungs</w:t>
      </w:r>
      <w:proofErr w:type="gramEnd"/>
      <w:r w:rsidR="00D262F4">
        <w:rPr>
          <w:sz w:val="24"/>
          <w:szCs w:val="24"/>
        </w:rPr>
        <w:t>- und Gedächtnisprobleme bedingten erhöhten Betreuungs- und Pflegebedarf.</w:t>
      </w:r>
    </w:p>
    <w:p w:rsidR="00D262F4" w:rsidRDefault="00D262F4" w:rsidP="00D262F4">
      <w:pPr>
        <w:rPr>
          <w:sz w:val="24"/>
          <w:szCs w:val="24"/>
        </w:rPr>
      </w:pPr>
      <w:r>
        <w:rPr>
          <w:sz w:val="24"/>
          <w:szCs w:val="24"/>
        </w:rPr>
        <w:t>Die Stiftung fördert bürgerschaftliches Engagement im Sinne ehrenamtlicher Tätigkeiten in allen Unternehmensbereichen der Stiftung. Ebenso fördert die Stiftung die berufliche und persönliche Weiterentwicklung ihrer Mitarbeiter.</w:t>
      </w:r>
    </w:p>
    <w:p w:rsidR="00D262F4" w:rsidRDefault="00D262F4" w:rsidP="00D262F4">
      <w:pPr>
        <w:rPr>
          <w:sz w:val="24"/>
          <w:szCs w:val="24"/>
        </w:rPr>
      </w:pPr>
      <w:r>
        <w:rPr>
          <w:sz w:val="24"/>
          <w:szCs w:val="24"/>
        </w:rPr>
        <w:t>Der Stiftungszweck ist die Errichtung und der Betrieb eines Dorfes für Demenzkranke.</w:t>
      </w:r>
    </w:p>
    <w:p w:rsidR="00D262F4" w:rsidRDefault="00D262F4" w:rsidP="00D262F4">
      <w:pPr>
        <w:rPr>
          <w:sz w:val="24"/>
          <w:szCs w:val="24"/>
        </w:rPr>
      </w:pPr>
      <w:r>
        <w:rPr>
          <w:sz w:val="24"/>
          <w:szCs w:val="24"/>
        </w:rPr>
        <w:t>Das Gesamtprojekt kann autonom betrieben werden, ist wirtschaftlich tragfähig und ermöglicht einen langfristigen unternehmerischen Ertrag zu Gunsten der Weiterentwicklung.</w:t>
      </w:r>
    </w:p>
    <w:p w:rsidR="00D262F4" w:rsidRDefault="00D262F4" w:rsidP="00D262F4">
      <w:pPr>
        <w:rPr>
          <w:sz w:val="24"/>
          <w:szCs w:val="24"/>
        </w:rPr>
      </w:pPr>
    </w:p>
    <w:p w:rsidR="00E00F04" w:rsidRDefault="00E00F04" w:rsidP="00E00F04">
      <w:pPr>
        <w:numPr>
          <w:ilvl w:val="0"/>
          <w:numId w:val="2"/>
        </w:numPr>
        <w:kinsoku w:val="0"/>
        <w:overflowPunct w:val="0"/>
        <w:autoSpaceDE/>
        <w:autoSpaceDN/>
        <w:adjustRightInd/>
        <w:spacing w:before="288" w:line="279" w:lineRule="exact"/>
        <w:textAlignment w:val="baseline"/>
        <w:rPr>
          <w:spacing w:val="-1"/>
          <w:sz w:val="24"/>
          <w:szCs w:val="24"/>
        </w:rPr>
      </w:pPr>
    </w:p>
    <w:p w:rsidR="00E00F04" w:rsidRDefault="00E00F04" w:rsidP="00E00F04">
      <w:pPr>
        <w:kinsoku w:val="0"/>
        <w:overflowPunct w:val="0"/>
        <w:autoSpaceDE/>
        <w:autoSpaceDN/>
        <w:adjustRightInd/>
        <w:spacing w:before="9" w:line="279" w:lineRule="exact"/>
        <w:ind w:left="360"/>
        <w:textAlignment w:val="baseline"/>
        <w:rPr>
          <w:spacing w:val="-1"/>
          <w:sz w:val="24"/>
          <w:szCs w:val="24"/>
        </w:rPr>
      </w:pPr>
      <w:r>
        <w:rPr>
          <w:spacing w:val="-1"/>
          <w:sz w:val="24"/>
          <w:szCs w:val="24"/>
        </w:rPr>
        <w:t xml:space="preserve">Der </w:t>
      </w:r>
      <w:r w:rsidR="000C152A">
        <w:rPr>
          <w:spacing w:val="-1"/>
          <w:sz w:val="24"/>
          <w:szCs w:val="24"/>
        </w:rPr>
        <w:t xml:space="preserve">gemeinnützige </w:t>
      </w:r>
      <w:r>
        <w:rPr>
          <w:spacing w:val="-1"/>
          <w:sz w:val="24"/>
          <w:szCs w:val="24"/>
        </w:rPr>
        <w:t>Stiftungszweck wird insbesondere verwirklicht durch</w:t>
      </w:r>
      <w:r w:rsidR="000C152A">
        <w:rPr>
          <w:spacing w:val="-1"/>
          <w:sz w:val="24"/>
          <w:szCs w:val="24"/>
        </w:rPr>
        <w:t xml:space="preserve"> die finanzielle Förderung von Projekten im Bereich der öffentlichen Gesundheitspflege, der Altenhilfe und der Volks- und Berufsbildung</w:t>
      </w:r>
    </w:p>
    <w:p w:rsidR="00E00F04" w:rsidRDefault="00E00F04" w:rsidP="00E00F04">
      <w:pPr>
        <w:numPr>
          <w:ilvl w:val="0"/>
          <w:numId w:val="2"/>
        </w:numPr>
        <w:kinsoku w:val="0"/>
        <w:overflowPunct w:val="0"/>
        <w:autoSpaceDE/>
        <w:autoSpaceDN/>
        <w:adjustRightInd/>
        <w:spacing w:before="288" w:line="288" w:lineRule="exact"/>
        <w:jc w:val="both"/>
        <w:textAlignment w:val="baseline"/>
        <w:rPr>
          <w:sz w:val="24"/>
          <w:szCs w:val="24"/>
        </w:rPr>
      </w:pPr>
      <w:r>
        <w:rPr>
          <w:sz w:val="24"/>
          <w:szCs w:val="24"/>
        </w:rPr>
        <w:t>Die Stiftung verfolgt ausschließlich und unmittelbar gemeinnützige Zwecke</w:t>
      </w:r>
      <w:r>
        <w:rPr>
          <w:i/>
          <w:iCs/>
          <w:sz w:val="24"/>
          <w:szCs w:val="24"/>
        </w:rPr>
        <w:t xml:space="preserve"> </w:t>
      </w:r>
      <w:r>
        <w:rPr>
          <w:sz w:val="24"/>
          <w:szCs w:val="24"/>
        </w:rPr>
        <w:t>im Sinne des Abschnitts “Steuerbegünstigte Zwecke” der Abgabenordnung.</w:t>
      </w:r>
    </w:p>
    <w:p w:rsidR="00E00F04" w:rsidRDefault="00E00F04" w:rsidP="00E00F04">
      <w:pPr>
        <w:numPr>
          <w:ilvl w:val="0"/>
          <w:numId w:val="2"/>
        </w:numPr>
        <w:kinsoku w:val="0"/>
        <w:overflowPunct w:val="0"/>
        <w:autoSpaceDE/>
        <w:autoSpaceDN/>
        <w:adjustRightInd/>
        <w:spacing w:before="297" w:line="279" w:lineRule="exact"/>
        <w:jc w:val="both"/>
        <w:textAlignment w:val="baseline"/>
        <w:rPr>
          <w:spacing w:val="-3"/>
          <w:sz w:val="24"/>
          <w:szCs w:val="24"/>
        </w:rPr>
      </w:pPr>
      <w:r>
        <w:rPr>
          <w:spacing w:val="-3"/>
          <w:sz w:val="24"/>
          <w:szCs w:val="24"/>
        </w:rPr>
        <w:t>Die Stiftung ist selbstlos tätig; sie verfolgt nicht in erster Linie eigenwirtschaftliche Zwecke.</w:t>
      </w:r>
    </w:p>
    <w:p w:rsidR="00E00F04" w:rsidRDefault="00E00F04" w:rsidP="00E00F04">
      <w:pPr>
        <w:numPr>
          <w:ilvl w:val="0"/>
          <w:numId w:val="2"/>
        </w:numPr>
        <w:kinsoku w:val="0"/>
        <w:overflowPunct w:val="0"/>
        <w:autoSpaceDE/>
        <w:autoSpaceDN/>
        <w:adjustRightInd/>
        <w:spacing w:before="297" w:line="279" w:lineRule="exact"/>
        <w:jc w:val="both"/>
        <w:textAlignment w:val="baseline"/>
        <w:rPr>
          <w:sz w:val="24"/>
          <w:szCs w:val="24"/>
        </w:rPr>
      </w:pPr>
      <w:r>
        <w:rPr>
          <w:sz w:val="24"/>
          <w:szCs w:val="24"/>
        </w:rPr>
        <w:t>Ein Rechtsanspruch auf die Zuwendung von Stiftungsmitteln besteht nicht.</w:t>
      </w:r>
      <w:r w:rsidR="000C152A">
        <w:rPr>
          <w:sz w:val="24"/>
          <w:szCs w:val="24"/>
        </w:rPr>
        <w:t xml:space="preserve"> Die Stiftung entscheidet nach </w:t>
      </w:r>
      <w:proofErr w:type="gramStart"/>
      <w:r w:rsidR="000C152A">
        <w:rPr>
          <w:sz w:val="24"/>
          <w:szCs w:val="24"/>
        </w:rPr>
        <w:t>ihren sachlich und finanzielle Möglichkeiten</w:t>
      </w:r>
      <w:proofErr w:type="gramEnd"/>
      <w:r w:rsidR="000C152A">
        <w:rPr>
          <w:sz w:val="24"/>
          <w:szCs w:val="24"/>
        </w:rPr>
        <w:t xml:space="preserve"> frei darüber, wie und in welchem Umfang die Maßnahmen verwirklicht werden.</w:t>
      </w:r>
    </w:p>
    <w:p w:rsidR="000C152A" w:rsidRDefault="000C152A" w:rsidP="000C152A">
      <w:pPr>
        <w:kinsoku w:val="0"/>
        <w:overflowPunct w:val="0"/>
        <w:autoSpaceDE/>
        <w:autoSpaceDN/>
        <w:adjustRightInd/>
        <w:spacing w:before="297" w:line="279" w:lineRule="exact"/>
        <w:jc w:val="both"/>
        <w:textAlignment w:val="baseline"/>
        <w:rPr>
          <w:sz w:val="24"/>
          <w:szCs w:val="24"/>
        </w:rPr>
      </w:pPr>
    </w:p>
    <w:p w:rsidR="000C152A" w:rsidRDefault="000C152A" w:rsidP="000C152A">
      <w:pPr>
        <w:kinsoku w:val="0"/>
        <w:overflowPunct w:val="0"/>
        <w:autoSpaceDE/>
        <w:autoSpaceDN/>
        <w:adjustRightInd/>
        <w:spacing w:before="297" w:line="279" w:lineRule="exact"/>
        <w:jc w:val="both"/>
        <w:textAlignment w:val="baseline"/>
        <w:rPr>
          <w:sz w:val="24"/>
          <w:szCs w:val="24"/>
        </w:rPr>
      </w:pPr>
    </w:p>
    <w:p w:rsidR="000C152A" w:rsidRDefault="000C152A" w:rsidP="000C152A">
      <w:pPr>
        <w:kinsoku w:val="0"/>
        <w:overflowPunct w:val="0"/>
        <w:autoSpaceDE/>
        <w:autoSpaceDN/>
        <w:adjustRightInd/>
        <w:spacing w:before="297" w:line="279" w:lineRule="exact"/>
        <w:jc w:val="both"/>
        <w:textAlignment w:val="baseline"/>
        <w:rPr>
          <w:sz w:val="24"/>
          <w:szCs w:val="24"/>
        </w:rPr>
      </w:pPr>
    </w:p>
    <w:p w:rsidR="00E73DF0" w:rsidRDefault="002D612B" w:rsidP="00E73DF0">
      <w:pPr>
        <w:kinsoku w:val="0"/>
        <w:overflowPunct w:val="0"/>
        <w:autoSpaceDE/>
        <w:autoSpaceDN/>
        <w:adjustRightInd/>
        <w:spacing w:before="297" w:line="279" w:lineRule="exact"/>
        <w:ind w:left="4248"/>
        <w:jc w:val="both"/>
        <w:textAlignment w:val="baseline"/>
        <w:rPr>
          <w:sz w:val="24"/>
          <w:szCs w:val="24"/>
        </w:rPr>
      </w:pPr>
      <w:r>
        <w:rPr>
          <w:sz w:val="24"/>
          <w:szCs w:val="24"/>
        </w:rPr>
        <w:lastRenderedPageBreak/>
        <w:t>2</w:t>
      </w:r>
    </w:p>
    <w:p w:rsidR="00E00F04" w:rsidRDefault="00E00F04" w:rsidP="00E00F04">
      <w:pPr>
        <w:kinsoku w:val="0"/>
        <w:overflowPunct w:val="0"/>
        <w:autoSpaceDE/>
        <w:autoSpaceDN/>
        <w:adjustRightInd/>
        <w:spacing w:before="873" w:line="288" w:lineRule="exact"/>
        <w:jc w:val="center"/>
        <w:textAlignment w:val="baseline"/>
        <w:rPr>
          <w:b/>
          <w:bCs/>
          <w:spacing w:val="26"/>
          <w:sz w:val="24"/>
          <w:szCs w:val="24"/>
        </w:rPr>
      </w:pPr>
      <w:r>
        <w:rPr>
          <w:b/>
          <w:bCs/>
          <w:spacing w:val="26"/>
          <w:sz w:val="24"/>
          <w:szCs w:val="24"/>
        </w:rPr>
        <w:t>§ 3</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Stiftungsvermögen</w:t>
      </w:r>
    </w:p>
    <w:p w:rsidR="00E00F04" w:rsidRDefault="00E00F04" w:rsidP="00E73DF0">
      <w:pPr>
        <w:kinsoku w:val="0"/>
        <w:overflowPunct w:val="0"/>
        <w:autoSpaceDE/>
        <w:autoSpaceDN/>
        <w:adjustRightInd/>
        <w:spacing w:before="567" w:line="288" w:lineRule="exact"/>
        <w:ind w:left="360" w:hanging="360"/>
        <w:textAlignment w:val="baseline"/>
        <w:rPr>
          <w:sz w:val="24"/>
          <w:szCs w:val="24"/>
        </w:rPr>
      </w:pPr>
      <w:r>
        <w:rPr>
          <w:sz w:val="24"/>
          <w:szCs w:val="24"/>
        </w:rPr>
        <w:t xml:space="preserve">(1) </w:t>
      </w:r>
      <w:r w:rsidR="00E73DF0">
        <w:rPr>
          <w:sz w:val="24"/>
          <w:szCs w:val="24"/>
        </w:rPr>
        <w:t xml:space="preserve">Die Stiftung ist eine Verbrauchsstiftung. Das verbrauchbare Vermögen besteht bei Stiftungsgründung aus einem Kapital von 12Mio. </w:t>
      </w:r>
      <w:proofErr w:type="gramStart"/>
      <w:r w:rsidR="00E73DF0">
        <w:rPr>
          <w:sz w:val="24"/>
          <w:szCs w:val="24"/>
        </w:rPr>
        <w:t>€ .</w:t>
      </w:r>
      <w:proofErr w:type="gramEnd"/>
      <w:r w:rsidR="00E73DF0">
        <w:rPr>
          <w:sz w:val="24"/>
          <w:szCs w:val="24"/>
        </w:rPr>
        <w:t xml:space="preserve"> </w:t>
      </w:r>
      <w:r>
        <w:rPr>
          <w:sz w:val="24"/>
          <w:szCs w:val="24"/>
        </w:rPr>
        <w:t xml:space="preserve">Vermögensumschichtungen </w:t>
      </w:r>
      <w:proofErr w:type="gramStart"/>
      <w:r>
        <w:rPr>
          <w:sz w:val="24"/>
          <w:szCs w:val="24"/>
        </w:rPr>
        <w:t>sind  zulässig</w:t>
      </w:r>
      <w:proofErr w:type="gramEnd"/>
      <w:r>
        <w:rPr>
          <w:sz w:val="24"/>
          <w:szCs w:val="24"/>
        </w:rPr>
        <w:t>. Das Grundstockvermögen der Stiftung kann durch Zustiftungen des Stifters oder Dritter erhöht werden.</w:t>
      </w:r>
    </w:p>
    <w:p w:rsidR="00E00F04" w:rsidRDefault="00E00F04" w:rsidP="00E00F04">
      <w:pPr>
        <w:kinsoku w:val="0"/>
        <w:overflowPunct w:val="0"/>
        <w:autoSpaceDE/>
        <w:autoSpaceDN/>
        <w:adjustRightInd/>
        <w:spacing w:before="873" w:line="288" w:lineRule="exact"/>
        <w:jc w:val="center"/>
        <w:textAlignment w:val="baseline"/>
        <w:rPr>
          <w:b/>
          <w:bCs/>
          <w:spacing w:val="26"/>
          <w:sz w:val="24"/>
          <w:szCs w:val="24"/>
        </w:rPr>
      </w:pPr>
      <w:r>
        <w:rPr>
          <w:b/>
          <w:bCs/>
          <w:spacing w:val="26"/>
          <w:sz w:val="24"/>
          <w:szCs w:val="24"/>
        </w:rPr>
        <w:t>§ 4</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Erträgnisse des Stiftungsvermögens</w:t>
      </w:r>
    </w:p>
    <w:p w:rsidR="00E00F04" w:rsidRDefault="00E00F04" w:rsidP="00E00F04">
      <w:pPr>
        <w:numPr>
          <w:ilvl w:val="0"/>
          <w:numId w:val="4"/>
        </w:numPr>
        <w:kinsoku w:val="0"/>
        <w:overflowPunct w:val="0"/>
        <w:autoSpaceDE/>
        <w:autoSpaceDN/>
        <w:adjustRightInd/>
        <w:spacing w:before="567" w:line="288" w:lineRule="exact"/>
        <w:jc w:val="both"/>
        <w:textAlignment w:val="baseline"/>
        <w:rPr>
          <w:sz w:val="24"/>
          <w:szCs w:val="24"/>
        </w:rPr>
      </w:pPr>
      <w:r>
        <w:rPr>
          <w:sz w:val="24"/>
          <w:szCs w:val="24"/>
        </w:rPr>
        <w:t>Die Erträgnisse des Stiftungsvermögens und die ihm nicht zuwachsenden Zuwendungen sind ausschließlich zur Erfüllung des Stiftungszwecks zu verwenden</w:t>
      </w:r>
    </w:p>
    <w:p w:rsidR="00E00F04" w:rsidRDefault="00E00F04" w:rsidP="00E00F04">
      <w:pPr>
        <w:numPr>
          <w:ilvl w:val="0"/>
          <w:numId w:val="4"/>
        </w:numPr>
        <w:kinsoku w:val="0"/>
        <w:overflowPunct w:val="0"/>
        <w:autoSpaceDE/>
        <w:autoSpaceDN/>
        <w:adjustRightInd/>
        <w:spacing w:before="288" w:line="288" w:lineRule="exact"/>
        <w:jc w:val="both"/>
        <w:textAlignment w:val="baseline"/>
        <w:rPr>
          <w:sz w:val="24"/>
          <w:szCs w:val="24"/>
        </w:rPr>
      </w:pPr>
      <w:r>
        <w:rPr>
          <w:sz w:val="24"/>
          <w:szCs w:val="24"/>
        </w:rPr>
        <w:t>Niemand darf durch Ausgaben, Leistungen oder Zuwendungen, die mit dem Stiftungszweck nicht zu vereinbaren sind, oder durch unverhältnismäßig hohe Vergütungen begünstigt werden.</w:t>
      </w:r>
    </w:p>
    <w:p w:rsidR="00E00F04" w:rsidRDefault="00E00F04" w:rsidP="00E00F04">
      <w:pPr>
        <w:numPr>
          <w:ilvl w:val="0"/>
          <w:numId w:val="4"/>
        </w:numPr>
        <w:kinsoku w:val="0"/>
        <w:overflowPunct w:val="0"/>
        <w:autoSpaceDE/>
        <w:autoSpaceDN/>
        <w:adjustRightInd/>
        <w:spacing w:before="288" w:line="288" w:lineRule="exact"/>
        <w:jc w:val="both"/>
        <w:textAlignment w:val="baseline"/>
        <w:rPr>
          <w:sz w:val="24"/>
          <w:szCs w:val="24"/>
        </w:rPr>
      </w:pPr>
      <w:r>
        <w:rPr>
          <w:sz w:val="24"/>
          <w:szCs w:val="24"/>
        </w:rPr>
        <w:t>Auf Beschluss des Vorstandes kann die Stiftung freie Rücklagen bis zur Höhe des in der Abgabenordnung vorgesehenen Höchstsatzes bilden.</w:t>
      </w:r>
    </w:p>
    <w:p w:rsidR="00E00F04" w:rsidRDefault="00E00F04" w:rsidP="00E00F04">
      <w:pPr>
        <w:kinsoku w:val="0"/>
        <w:overflowPunct w:val="0"/>
        <w:autoSpaceDE/>
        <w:autoSpaceDN/>
        <w:adjustRightInd/>
        <w:spacing w:before="873" w:line="288" w:lineRule="exact"/>
        <w:jc w:val="center"/>
        <w:textAlignment w:val="baseline"/>
        <w:rPr>
          <w:b/>
          <w:bCs/>
          <w:spacing w:val="28"/>
          <w:sz w:val="24"/>
          <w:szCs w:val="24"/>
        </w:rPr>
      </w:pPr>
      <w:r>
        <w:rPr>
          <w:b/>
          <w:bCs/>
          <w:spacing w:val="28"/>
          <w:sz w:val="24"/>
          <w:szCs w:val="24"/>
        </w:rPr>
        <w:t>§ 5</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Stiftungsorgane</w:t>
      </w:r>
    </w:p>
    <w:p w:rsidR="00E00F04" w:rsidRDefault="00E00F04" w:rsidP="00E00F04">
      <w:pPr>
        <w:kinsoku w:val="0"/>
        <w:overflowPunct w:val="0"/>
        <w:autoSpaceDE/>
        <w:autoSpaceDN/>
        <w:adjustRightInd/>
        <w:spacing w:before="576" w:line="279" w:lineRule="exact"/>
        <w:textAlignment w:val="baseline"/>
        <w:rPr>
          <w:sz w:val="24"/>
          <w:szCs w:val="24"/>
        </w:rPr>
      </w:pPr>
      <w:r>
        <w:rPr>
          <w:sz w:val="24"/>
          <w:szCs w:val="24"/>
        </w:rPr>
        <w:t>(1) Organe der Stiftung sind</w:t>
      </w:r>
    </w:p>
    <w:p w:rsidR="00E00F04" w:rsidRDefault="00E00F04" w:rsidP="00E00F04">
      <w:pPr>
        <w:numPr>
          <w:ilvl w:val="0"/>
          <w:numId w:val="5"/>
        </w:numPr>
        <w:kinsoku w:val="0"/>
        <w:overflowPunct w:val="0"/>
        <w:autoSpaceDE/>
        <w:autoSpaceDN/>
        <w:adjustRightInd/>
        <w:spacing w:before="9" w:line="279" w:lineRule="exact"/>
        <w:textAlignment w:val="baseline"/>
        <w:rPr>
          <w:spacing w:val="2"/>
          <w:sz w:val="24"/>
          <w:szCs w:val="24"/>
        </w:rPr>
      </w:pPr>
      <w:r>
        <w:rPr>
          <w:spacing w:val="2"/>
          <w:sz w:val="24"/>
          <w:szCs w:val="24"/>
        </w:rPr>
        <w:t>der Vorstand</w:t>
      </w:r>
    </w:p>
    <w:p w:rsidR="00E00F04" w:rsidRDefault="00E00F04" w:rsidP="00E00F04">
      <w:pPr>
        <w:numPr>
          <w:ilvl w:val="0"/>
          <w:numId w:val="5"/>
        </w:numPr>
        <w:kinsoku w:val="0"/>
        <w:overflowPunct w:val="0"/>
        <w:autoSpaceDE/>
        <w:autoSpaceDN/>
        <w:adjustRightInd/>
        <w:spacing w:before="9" w:line="279" w:lineRule="exact"/>
        <w:textAlignment w:val="baseline"/>
        <w:rPr>
          <w:sz w:val="24"/>
          <w:szCs w:val="24"/>
        </w:rPr>
      </w:pPr>
      <w:r>
        <w:rPr>
          <w:sz w:val="24"/>
          <w:szCs w:val="24"/>
        </w:rPr>
        <w:t>d</w:t>
      </w:r>
      <w:r w:rsidR="00E73DF0">
        <w:rPr>
          <w:sz w:val="24"/>
          <w:szCs w:val="24"/>
        </w:rPr>
        <w:t xml:space="preserve">as (ausschließlich beratende) </w:t>
      </w:r>
      <w:r>
        <w:rPr>
          <w:sz w:val="24"/>
          <w:szCs w:val="24"/>
        </w:rPr>
        <w:t>Kuratorium</w:t>
      </w:r>
    </w:p>
    <w:p w:rsidR="00E00F04" w:rsidRDefault="00E00F04" w:rsidP="00E00F04">
      <w:pPr>
        <w:kinsoku w:val="0"/>
        <w:overflowPunct w:val="0"/>
        <w:autoSpaceDE/>
        <w:autoSpaceDN/>
        <w:adjustRightInd/>
        <w:spacing w:before="9" w:line="279" w:lineRule="exact"/>
        <w:ind w:left="360"/>
        <w:textAlignment w:val="baseline"/>
        <w:rPr>
          <w:spacing w:val="-1"/>
          <w:sz w:val="24"/>
          <w:szCs w:val="24"/>
        </w:rPr>
      </w:pPr>
      <w:r>
        <w:rPr>
          <w:spacing w:val="-1"/>
          <w:sz w:val="24"/>
          <w:szCs w:val="24"/>
        </w:rPr>
        <w:t>Eine gleichzeitige Mitgliedschaft in mehreren Organen ist ausgeschlossen.</w:t>
      </w:r>
    </w:p>
    <w:p w:rsidR="00E00F04" w:rsidRDefault="00E00F04" w:rsidP="00E00F04">
      <w:pPr>
        <w:kinsoku w:val="0"/>
        <w:overflowPunct w:val="0"/>
        <w:autoSpaceDE/>
        <w:autoSpaceDN/>
        <w:adjustRightInd/>
        <w:spacing w:before="288" w:line="288" w:lineRule="exact"/>
        <w:ind w:left="360" w:hanging="360"/>
        <w:jc w:val="both"/>
        <w:textAlignment w:val="baseline"/>
        <w:rPr>
          <w:sz w:val="24"/>
          <w:szCs w:val="24"/>
        </w:rPr>
      </w:pPr>
      <w:r>
        <w:rPr>
          <w:sz w:val="24"/>
          <w:szCs w:val="24"/>
        </w:rPr>
        <w:t>(2) Die Mitglieder der Stiftungsorgane üben ihre Tätigkeit ehrenamtlich aus. Sie haben Anspruch auf Ersatz ihrer Auslagen. Das Nähere ergibt sich aus den Richtlinien für die Entschädigung der Mitglieder der Stiftungsorgane.</w:t>
      </w:r>
    </w:p>
    <w:p w:rsidR="00E00F04" w:rsidRDefault="00E00F04" w:rsidP="00E00F04">
      <w:pPr>
        <w:widowControl/>
        <w:rPr>
          <w:sz w:val="24"/>
          <w:szCs w:val="24"/>
        </w:rPr>
        <w:sectPr w:rsidR="00E00F04">
          <w:pgSz w:w="11904" w:h="16843"/>
          <w:pgMar w:top="720" w:right="1398" w:bottom="1427" w:left="1426" w:header="720" w:footer="720" w:gutter="0"/>
          <w:cols w:space="720"/>
          <w:noEndnote/>
        </w:sectPr>
      </w:pPr>
    </w:p>
    <w:p w:rsidR="00E00F04" w:rsidRDefault="002D612B" w:rsidP="00E00F04">
      <w:pPr>
        <w:kinsoku w:val="0"/>
        <w:overflowPunct w:val="0"/>
        <w:autoSpaceDE/>
        <w:autoSpaceDN/>
        <w:adjustRightInd/>
        <w:spacing w:before="19" w:line="278" w:lineRule="exact"/>
        <w:jc w:val="center"/>
        <w:textAlignment w:val="baseline"/>
        <w:rPr>
          <w:sz w:val="24"/>
          <w:szCs w:val="24"/>
        </w:rPr>
      </w:pPr>
      <w:r>
        <w:rPr>
          <w:sz w:val="24"/>
          <w:szCs w:val="24"/>
        </w:rPr>
        <w:lastRenderedPageBreak/>
        <w:t>3</w:t>
      </w:r>
    </w:p>
    <w:p w:rsidR="00E00F04" w:rsidRDefault="00E00F04" w:rsidP="00E00F04">
      <w:pPr>
        <w:kinsoku w:val="0"/>
        <w:overflowPunct w:val="0"/>
        <w:autoSpaceDE/>
        <w:autoSpaceDN/>
        <w:adjustRightInd/>
        <w:spacing w:before="711" w:line="288" w:lineRule="exact"/>
        <w:jc w:val="center"/>
        <w:textAlignment w:val="baseline"/>
        <w:rPr>
          <w:b/>
          <w:bCs/>
          <w:spacing w:val="-5"/>
          <w:sz w:val="24"/>
          <w:szCs w:val="24"/>
        </w:rPr>
      </w:pPr>
      <w:r>
        <w:rPr>
          <w:b/>
          <w:bCs/>
          <w:spacing w:val="-5"/>
          <w:sz w:val="24"/>
          <w:szCs w:val="24"/>
        </w:rPr>
        <w:t>§ 6</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Vorstand</w:t>
      </w:r>
    </w:p>
    <w:p w:rsidR="00E00F04" w:rsidRPr="00540E88" w:rsidRDefault="00E00F04" w:rsidP="00E00F04">
      <w:pPr>
        <w:numPr>
          <w:ilvl w:val="0"/>
          <w:numId w:val="6"/>
        </w:numPr>
        <w:tabs>
          <w:tab w:val="right" w:leader="dot" w:pos="9072"/>
        </w:tabs>
        <w:kinsoku w:val="0"/>
        <w:overflowPunct w:val="0"/>
        <w:autoSpaceDE/>
        <w:autoSpaceDN/>
        <w:adjustRightInd/>
        <w:spacing w:before="567" w:line="287" w:lineRule="exact"/>
        <w:jc w:val="both"/>
        <w:textAlignment w:val="baseline"/>
        <w:rPr>
          <w:sz w:val="24"/>
          <w:szCs w:val="24"/>
        </w:rPr>
      </w:pPr>
      <w:r w:rsidRPr="00540E88">
        <w:rPr>
          <w:sz w:val="24"/>
          <w:szCs w:val="24"/>
        </w:rPr>
        <w:t xml:space="preserve">Der Vorstand besteht aus </w:t>
      </w:r>
      <w:r w:rsidR="00540E88" w:rsidRPr="00540E88">
        <w:rPr>
          <w:sz w:val="24"/>
          <w:szCs w:val="24"/>
        </w:rPr>
        <w:t>1</w:t>
      </w:r>
      <w:r w:rsidRPr="00540E88">
        <w:rPr>
          <w:sz w:val="24"/>
          <w:szCs w:val="24"/>
        </w:rPr>
        <w:t xml:space="preserve">Personen. Er </w:t>
      </w:r>
      <w:r w:rsidR="00540E88" w:rsidRPr="00540E88">
        <w:rPr>
          <w:sz w:val="24"/>
          <w:szCs w:val="24"/>
        </w:rPr>
        <w:t>ist</w:t>
      </w:r>
      <w:r w:rsidRPr="00540E88">
        <w:rPr>
          <w:sz w:val="24"/>
          <w:szCs w:val="24"/>
        </w:rPr>
        <w:t xml:space="preserve"> </w:t>
      </w:r>
      <w:r w:rsidR="00540E88" w:rsidRPr="00540E88">
        <w:rPr>
          <w:sz w:val="24"/>
          <w:szCs w:val="24"/>
        </w:rPr>
        <w:t>auf</w:t>
      </w:r>
      <w:r w:rsidR="00540E88">
        <w:rPr>
          <w:sz w:val="24"/>
          <w:szCs w:val="24"/>
        </w:rPr>
        <w:t xml:space="preserve"> </w:t>
      </w:r>
      <w:r w:rsidRPr="00540E88">
        <w:rPr>
          <w:sz w:val="24"/>
          <w:szCs w:val="24"/>
        </w:rPr>
        <w:t>unbestimmte Dauer</w:t>
      </w:r>
      <w:r w:rsidRPr="00540E88">
        <w:rPr>
          <w:sz w:val="24"/>
          <w:szCs w:val="24"/>
        </w:rPr>
        <w:br/>
        <w:t xml:space="preserve">berufen. Nach Ablauf seiner Amtsdauer führt der amtierende Vorstand die Geschäfte bis zur </w:t>
      </w:r>
      <w:r w:rsidR="00540E88">
        <w:rPr>
          <w:sz w:val="24"/>
          <w:szCs w:val="24"/>
        </w:rPr>
        <w:t>Berufung</w:t>
      </w:r>
      <w:r w:rsidRPr="00540E88">
        <w:rPr>
          <w:sz w:val="24"/>
          <w:szCs w:val="24"/>
        </w:rPr>
        <w:t xml:space="preserve"> des neuen Vorstandes fort.</w:t>
      </w:r>
    </w:p>
    <w:p w:rsidR="00E00F04" w:rsidRDefault="00E00F04" w:rsidP="00E00F04">
      <w:pPr>
        <w:numPr>
          <w:ilvl w:val="0"/>
          <w:numId w:val="6"/>
        </w:numPr>
        <w:kinsoku w:val="0"/>
        <w:overflowPunct w:val="0"/>
        <w:autoSpaceDE/>
        <w:autoSpaceDN/>
        <w:adjustRightInd/>
        <w:spacing w:before="288" w:line="288" w:lineRule="exact"/>
        <w:jc w:val="both"/>
        <w:textAlignment w:val="baseline"/>
        <w:rPr>
          <w:sz w:val="24"/>
          <w:szCs w:val="24"/>
        </w:rPr>
      </w:pPr>
      <w:r>
        <w:rPr>
          <w:sz w:val="24"/>
          <w:szCs w:val="24"/>
        </w:rPr>
        <w:t xml:space="preserve">Mitglieder des Vorstandes können vor Ablauf ihrer Amtszeit vom </w:t>
      </w:r>
      <w:r w:rsidR="00540E88">
        <w:rPr>
          <w:sz w:val="24"/>
          <w:szCs w:val="24"/>
        </w:rPr>
        <w:t>Vorstandsvorsitzenden</w:t>
      </w:r>
      <w:r>
        <w:rPr>
          <w:sz w:val="24"/>
          <w:szCs w:val="24"/>
        </w:rPr>
        <w:t xml:space="preserve"> aus wichtigem Grunde abberufen werden.</w:t>
      </w:r>
    </w:p>
    <w:p w:rsidR="00E00F04" w:rsidRDefault="00E00F04" w:rsidP="00E00F04">
      <w:pPr>
        <w:numPr>
          <w:ilvl w:val="0"/>
          <w:numId w:val="6"/>
        </w:numPr>
        <w:kinsoku w:val="0"/>
        <w:overflowPunct w:val="0"/>
        <w:autoSpaceDE/>
        <w:autoSpaceDN/>
        <w:adjustRightInd/>
        <w:spacing w:before="288" w:line="288" w:lineRule="exact"/>
        <w:jc w:val="both"/>
        <w:textAlignment w:val="baseline"/>
        <w:rPr>
          <w:sz w:val="24"/>
          <w:szCs w:val="24"/>
        </w:rPr>
      </w:pPr>
      <w:r>
        <w:rPr>
          <w:sz w:val="24"/>
          <w:szCs w:val="24"/>
        </w:rPr>
        <w:t>Scheidet ein Mitglied des Vorstandes vor Ablauf der Amtsdauer aus seinem Amt aus, ist unverzüglich für den Rest der Amtsdauer</w:t>
      </w:r>
      <w:r w:rsidR="00540E88">
        <w:rPr>
          <w:sz w:val="24"/>
          <w:szCs w:val="24"/>
        </w:rPr>
        <w:t xml:space="preserve"> </w:t>
      </w:r>
      <w:r>
        <w:rPr>
          <w:sz w:val="24"/>
          <w:szCs w:val="24"/>
        </w:rPr>
        <w:t>ein Ersatzmitglied zu berufen.</w:t>
      </w:r>
    </w:p>
    <w:p w:rsidR="00E00F04" w:rsidRDefault="00E00F04" w:rsidP="00E00F04">
      <w:pPr>
        <w:numPr>
          <w:ilvl w:val="0"/>
          <w:numId w:val="6"/>
        </w:numPr>
        <w:kinsoku w:val="0"/>
        <w:overflowPunct w:val="0"/>
        <w:autoSpaceDE/>
        <w:autoSpaceDN/>
        <w:adjustRightInd/>
        <w:spacing w:before="298" w:line="278" w:lineRule="exact"/>
        <w:jc w:val="both"/>
        <w:textAlignment w:val="baseline"/>
        <w:rPr>
          <w:spacing w:val="5"/>
          <w:sz w:val="24"/>
          <w:szCs w:val="24"/>
        </w:rPr>
      </w:pPr>
      <w:r>
        <w:rPr>
          <w:spacing w:val="5"/>
          <w:sz w:val="24"/>
          <w:szCs w:val="24"/>
        </w:rPr>
        <w:t>Der Vorstand wählt aus seiner Mitte einen Vorsitzenden und einen stellvertretenden</w:t>
      </w:r>
    </w:p>
    <w:p w:rsidR="00E00F04" w:rsidRDefault="00E00F04" w:rsidP="00E00F04">
      <w:pPr>
        <w:tabs>
          <w:tab w:val="left" w:leader="dot" w:pos="4248"/>
        </w:tabs>
        <w:kinsoku w:val="0"/>
        <w:overflowPunct w:val="0"/>
        <w:autoSpaceDE/>
        <w:autoSpaceDN/>
        <w:adjustRightInd/>
        <w:spacing w:before="10" w:line="278" w:lineRule="exact"/>
        <w:ind w:left="360"/>
        <w:textAlignment w:val="baseline"/>
        <w:rPr>
          <w:sz w:val="24"/>
          <w:szCs w:val="24"/>
        </w:rPr>
      </w:pPr>
      <w:r>
        <w:rPr>
          <w:sz w:val="24"/>
          <w:szCs w:val="24"/>
        </w:rPr>
        <w:t>Vorsitzenden auf die Dauer von</w:t>
      </w:r>
      <w:r w:rsidR="00540E88">
        <w:rPr>
          <w:sz w:val="24"/>
          <w:szCs w:val="24"/>
        </w:rPr>
        <w:t xml:space="preserve"> 3 J</w:t>
      </w:r>
      <w:r>
        <w:rPr>
          <w:sz w:val="24"/>
          <w:szCs w:val="24"/>
        </w:rPr>
        <w:t>ahren.</w:t>
      </w:r>
    </w:p>
    <w:p w:rsidR="00E00F04" w:rsidRDefault="00E00F04" w:rsidP="00E00F04">
      <w:pPr>
        <w:numPr>
          <w:ilvl w:val="0"/>
          <w:numId w:val="6"/>
        </w:numPr>
        <w:kinsoku w:val="0"/>
        <w:overflowPunct w:val="0"/>
        <w:autoSpaceDE/>
        <w:autoSpaceDN/>
        <w:adjustRightInd/>
        <w:spacing w:before="298" w:line="278" w:lineRule="exact"/>
        <w:textAlignment w:val="baseline"/>
        <w:rPr>
          <w:sz w:val="24"/>
          <w:szCs w:val="24"/>
        </w:rPr>
      </w:pPr>
      <w:r>
        <w:rPr>
          <w:sz w:val="24"/>
          <w:szCs w:val="24"/>
        </w:rPr>
        <w:t>Der Vorstand kann sich eine Geschäftsordnung geben.</w:t>
      </w:r>
    </w:p>
    <w:p w:rsidR="00E00F04" w:rsidRDefault="00E00F04" w:rsidP="00E00F04">
      <w:pPr>
        <w:numPr>
          <w:ilvl w:val="0"/>
          <w:numId w:val="6"/>
        </w:numPr>
        <w:kinsoku w:val="0"/>
        <w:overflowPunct w:val="0"/>
        <w:autoSpaceDE/>
        <w:autoSpaceDN/>
        <w:adjustRightInd/>
        <w:spacing w:before="288" w:line="288" w:lineRule="exact"/>
        <w:jc w:val="both"/>
        <w:textAlignment w:val="baseline"/>
        <w:rPr>
          <w:spacing w:val="-1"/>
          <w:sz w:val="24"/>
          <w:szCs w:val="24"/>
        </w:rPr>
      </w:pPr>
      <w:r>
        <w:rPr>
          <w:spacing w:val="-1"/>
          <w:sz w:val="24"/>
          <w:szCs w:val="24"/>
        </w:rPr>
        <w:t>Der Vorstand ist vom Vorsitzenden oder vom stellvertretenden Vorsitzenden zu Sitzungen einzuberufen, so oft dies zur ordnungsgemäßen Geschäftsführung erforderlich erscheint,</w:t>
      </w:r>
    </w:p>
    <w:p w:rsidR="00540E88" w:rsidRDefault="00E00F04" w:rsidP="00540E88">
      <w:pPr>
        <w:tabs>
          <w:tab w:val="right" w:leader="dot" w:pos="9072"/>
        </w:tabs>
        <w:kinsoku w:val="0"/>
        <w:overflowPunct w:val="0"/>
        <w:autoSpaceDE/>
        <w:autoSpaceDN/>
        <w:adjustRightInd/>
        <w:spacing w:before="10" w:line="278" w:lineRule="exact"/>
        <w:ind w:left="360"/>
        <w:textAlignment w:val="baseline"/>
        <w:rPr>
          <w:i/>
          <w:iCs/>
          <w:sz w:val="24"/>
          <w:szCs w:val="24"/>
        </w:rPr>
      </w:pPr>
      <w:r>
        <w:rPr>
          <w:sz w:val="24"/>
          <w:szCs w:val="24"/>
        </w:rPr>
        <w:t xml:space="preserve">jedoch mindestens einmal im Jahr. </w:t>
      </w:r>
    </w:p>
    <w:p w:rsidR="00E00F04" w:rsidRDefault="00E00F04" w:rsidP="00E00F04">
      <w:pPr>
        <w:kinsoku w:val="0"/>
        <w:overflowPunct w:val="0"/>
        <w:autoSpaceDE/>
        <w:autoSpaceDN/>
        <w:adjustRightInd/>
        <w:spacing w:before="289" w:line="288" w:lineRule="exact"/>
        <w:ind w:left="360"/>
        <w:textAlignment w:val="baseline"/>
        <w:rPr>
          <w:i/>
          <w:iCs/>
          <w:sz w:val="24"/>
          <w:szCs w:val="24"/>
        </w:rPr>
      </w:pPr>
    </w:p>
    <w:p w:rsidR="00E00F04" w:rsidRDefault="00E00F04" w:rsidP="00E00F04">
      <w:pPr>
        <w:kinsoku w:val="0"/>
        <w:overflowPunct w:val="0"/>
        <w:autoSpaceDE/>
        <w:autoSpaceDN/>
        <w:adjustRightInd/>
        <w:spacing w:before="873" w:line="288" w:lineRule="exact"/>
        <w:jc w:val="center"/>
        <w:textAlignment w:val="baseline"/>
        <w:rPr>
          <w:b/>
          <w:bCs/>
          <w:spacing w:val="28"/>
          <w:sz w:val="24"/>
          <w:szCs w:val="24"/>
        </w:rPr>
      </w:pPr>
      <w:r>
        <w:rPr>
          <w:b/>
          <w:bCs/>
          <w:spacing w:val="28"/>
          <w:sz w:val="24"/>
          <w:szCs w:val="24"/>
        </w:rPr>
        <w:t>§ 7</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Aufgaben des Vorstandes</w:t>
      </w:r>
    </w:p>
    <w:p w:rsidR="00E00F04" w:rsidRDefault="00E00F04" w:rsidP="00E00F04">
      <w:pPr>
        <w:kinsoku w:val="0"/>
        <w:overflowPunct w:val="0"/>
        <w:autoSpaceDE/>
        <w:autoSpaceDN/>
        <w:adjustRightInd/>
        <w:spacing w:before="576" w:line="278" w:lineRule="exact"/>
        <w:textAlignment w:val="baseline"/>
        <w:rPr>
          <w:sz w:val="24"/>
          <w:szCs w:val="24"/>
        </w:rPr>
      </w:pPr>
      <w:r>
        <w:rPr>
          <w:sz w:val="24"/>
          <w:szCs w:val="24"/>
        </w:rPr>
        <w:t>(1) Der Vorstand verwaltet die Stiftung. Ihm obliegt insbesondere:</w:t>
      </w:r>
    </w:p>
    <w:p w:rsidR="00E00F04" w:rsidRDefault="00E00F04" w:rsidP="00E00F04">
      <w:pPr>
        <w:numPr>
          <w:ilvl w:val="0"/>
          <w:numId w:val="7"/>
        </w:numPr>
        <w:kinsoku w:val="0"/>
        <w:overflowPunct w:val="0"/>
        <w:autoSpaceDE/>
        <w:autoSpaceDN/>
        <w:adjustRightInd/>
        <w:spacing w:before="10" w:line="278" w:lineRule="exact"/>
        <w:textAlignment w:val="baseline"/>
        <w:rPr>
          <w:sz w:val="24"/>
          <w:szCs w:val="24"/>
        </w:rPr>
      </w:pPr>
      <w:r>
        <w:rPr>
          <w:sz w:val="24"/>
          <w:szCs w:val="24"/>
        </w:rPr>
        <w:t>die Verwaltung des Stiftungsvermögens,</w:t>
      </w:r>
    </w:p>
    <w:p w:rsidR="00E00F04" w:rsidRDefault="00E00F04" w:rsidP="00E00F04">
      <w:pPr>
        <w:numPr>
          <w:ilvl w:val="0"/>
          <w:numId w:val="7"/>
        </w:numPr>
        <w:kinsoku w:val="0"/>
        <w:overflowPunct w:val="0"/>
        <w:autoSpaceDE/>
        <w:autoSpaceDN/>
        <w:adjustRightInd/>
        <w:spacing w:before="10" w:line="278" w:lineRule="exact"/>
        <w:textAlignment w:val="baseline"/>
        <w:rPr>
          <w:sz w:val="24"/>
          <w:szCs w:val="24"/>
        </w:rPr>
      </w:pPr>
      <w:r>
        <w:rPr>
          <w:sz w:val="24"/>
          <w:szCs w:val="24"/>
        </w:rPr>
        <w:t>die Verwendung der Erträgnisse des Stiftungsvermögens,</w:t>
      </w:r>
    </w:p>
    <w:p w:rsidR="00E00F04" w:rsidRDefault="00E00F04" w:rsidP="00E00F04">
      <w:pPr>
        <w:numPr>
          <w:ilvl w:val="0"/>
          <w:numId w:val="7"/>
        </w:numPr>
        <w:kinsoku w:val="0"/>
        <w:overflowPunct w:val="0"/>
        <w:autoSpaceDE/>
        <w:autoSpaceDN/>
        <w:adjustRightInd/>
        <w:spacing w:before="10" w:line="278" w:lineRule="exact"/>
        <w:textAlignment w:val="baseline"/>
        <w:rPr>
          <w:sz w:val="24"/>
          <w:szCs w:val="24"/>
        </w:rPr>
      </w:pPr>
      <w:r>
        <w:rPr>
          <w:sz w:val="24"/>
          <w:szCs w:val="24"/>
        </w:rPr>
        <w:t>die Bestellung de</w:t>
      </w:r>
      <w:r w:rsidR="00540E88">
        <w:rPr>
          <w:sz w:val="24"/>
          <w:szCs w:val="24"/>
        </w:rPr>
        <w:t>r</w:t>
      </w:r>
      <w:r>
        <w:rPr>
          <w:sz w:val="24"/>
          <w:szCs w:val="24"/>
        </w:rPr>
        <w:t xml:space="preserve"> Geschäftsführer,</w:t>
      </w:r>
    </w:p>
    <w:p w:rsidR="00E00F04" w:rsidRDefault="00E00F04" w:rsidP="00E00F04">
      <w:pPr>
        <w:numPr>
          <w:ilvl w:val="0"/>
          <w:numId w:val="7"/>
        </w:numPr>
        <w:kinsoku w:val="0"/>
        <w:overflowPunct w:val="0"/>
        <w:autoSpaceDE/>
        <w:autoSpaceDN/>
        <w:adjustRightInd/>
        <w:spacing w:before="10" w:line="278" w:lineRule="exact"/>
        <w:textAlignment w:val="baseline"/>
        <w:rPr>
          <w:sz w:val="24"/>
          <w:szCs w:val="24"/>
        </w:rPr>
      </w:pPr>
      <w:r>
        <w:rPr>
          <w:sz w:val="24"/>
          <w:szCs w:val="24"/>
        </w:rPr>
        <w:t>die Festsetzung der Vergütung de</w:t>
      </w:r>
      <w:r w:rsidR="00540E88">
        <w:rPr>
          <w:sz w:val="24"/>
          <w:szCs w:val="24"/>
        </w:rPr>
        <w:t>r</w:t>
      </w:r>
      <w:r>
        <w:rPr>
          <w:sz w:val="24"/>
          <w:szCs w:val="24"/>
        </w:rPr>
        <w:t xml:space="preserve"> Geschäftsführer und</w:t>
      </w:r>
    </w:p>
    <w:p w:rsidR="00E00F04" w:rsidRDefault="00E00F04" w:rsidP="00E00F04">
      <w:pPr>
        <w:numPr>
          <w:ilvl w:val="0"/>
          <w:numId w:val="7"/>
        </w:numPr>
        <w:kinsoku w:val="0"/>
        <w:overflowPunct w:val="0"/>
        <w:autoSpaceDE/>
        <w:autoSpaceDN/>
        <w:adjustRightInd/>
        <w:spacing w:before="10" w:line="278" w:lineRule="exact"/>
        <w:textAlignment w:val="baseline"/>
        <w:rPr>
          <w:sz w:val="24"/>
          <w:szCs w:val="24"/>
        </w:rPr>
      </w:pPr>
      <w:r>
        <w:rPr>
          <w:sz w:val="24"/>
          <w:szCs w:val="24"/>
        </w:rPr>
        <w:t xml:space="preserve">die Überwachung </w:t>
      </w:r>
      <w:r w:rsidR="00540E88">
        <w:rPr>
          <w:sz w:val="24"/>
          <w:szCs w:val="24"/>
        </w:rPr>
        <w:t>der</w:t>
      </w:r>
      <w:r>
        <w:rPr>
          <w:sz w:val="24"/>
          <w:szCs w:val="24"/>
        </w:rPr>
        <w:t xml:space="preserve"> Geschäftsführung</w:t>
      </w:r>
    </w:p>
    <w:p w:rsidR="00E00F04" w:rsidRDefault="00E00F04" w:rsidP="00540E88">
      <w:pPr>
        <w:kinsoku w:val="0"/>
        <w:overflowPunct w:val="0"/>
        <w:autoSpaceDE/>
        <w:autoSpaceDN/>
        <w:adjustRightInd/>
        <w:spacing w:before="10" w:line="278" w:lineRule="exact"/>
        <w:ind w:left="360"/>
        <w:textAlignment w:val="baseline"/>
        <w:rPr>
          <w:spacing w:val="3"/>
          <w:sz w:val="24"/>
          <w:szCs w:val="24"/>
        </w:rPr>
      </w:pPr>
    </w:p>
    <w:p w:rsidR="00E00F04" w:rsidRDefault="00E00F04" w:rsidP="00E00F04">
      <w:pPr>
        <w:widowControl/>
        <w:rPr>
          <w:sz w:val="24"/>
          <w:szCs w:val="24"/>
        </w:rPr>
        <w:sectPr w:rsidR="00E00F04">
          <w:pgSz w:w="11904" w:h="16843"/>
          <w:pgMar w:top="720" w:right="1383" w:bottom="887" w:left="1427" w:header="720" w:footer="720" w:gutter="0"/>
          <w:cols w:space="720"/>
          <w:noEndnote/>
        </w:sectPr>
      </w:pPr>
    </w:p>
    <w:p w:rsidR="00E00F04" w:rsidRDefault="002D612B" w:rsidP="00E00F04">
      <w:pPr>
        <w:kinsoku w:val="0"/>
        <w:overflowPunct w:val="0"/>
        <w:autoSpaceDE/>
        <w:autoSpaceDN/>
        <w:adjustRightInd/>
        <w:spacing w:before="9" w:line="288" w:lineRule="exact"/>
        <w:jc w:val="center"/>
        <w:textAlignment w:val="baseline"/>
        <w:rPr>
          <w:spacing w:val="32"/>
          <w:sz w:val="24"/>
          <w:szCs w:val="24"/>
        </w:rPr>
      </w:pPr>
      <w:r>
        <w:rPr>
          <w:spacing w:val="32"/>
          <w:sz w:val="24"/>
          <w:szCs w:val="24"/>
        </w:rPr>
        <w:lastRenderedPageBreak/>
        <w:t>4</w:t>
      </w:r>
    </w:p>
    <w:p w:rsidR="00E00F04" w:rsidRDefault="00E00F04" w:rsidP="00E00F04">
      <w:pPr>
        <w:numPr>
          <w:ilvl w:val="0"/>
          <w:numId w:val="9"/>
        </w:numPr>
        <w:kinsoku w:val="0"/>
        <w:overflowPunct w:val="0"/>
        <w:autoSpaceDE/>
        <w:autoSpaceDN/>
        <w:adjustRightInd/>
        <w:spacing w:before="288" w:line="288" w:lineRule="exact"/>
        <w:ind w:right="72"/>
        <w:textAlignment w:val="baseline"/>
        <w:rPr>
          <w:sz w:val="24"/>
          <w:szCs w:val="24"/>
        </w:rPr>
      </w:pPr>
      <w:r>
        <w:rPr>
          <w:sz w:val="24"/>
          <w:szCs w:val="24"/>
        </w:rPr>
        <w:t xml:space="preserve">Für die laufenden Geschäfte </w:t>
      </w:r>
      <w:proofErr w:type="gramStart"/>
      <w:r>
        <w:rPr>
          <w:sz w:val="24"/>
          <w:szCs w:val="24"/>
        </w:rPr>
        <w:t>können  Geschäftsführer</w:t>
      </w:r>
      <w:proofErr w:type="gramEnd"/>
      <w:r>
        <w:rPr>
          <w:sz w:val="24"/>
          <w:szCs w:val="24"/>
        </w:rPr>
        <w:t xml:space="preserve"> und Hilfskräfte angestellt werden. Mitglieder des Vorstandes und des Kuratoriums können nicht Angestellte der Stiftung sein.</w:t>
      </w:r>
    </w:p>
    <w:p w:rsidR="00E00F04" w:rsidRDefault="00E00F04" w:rsidP="00E00F04">
      <w:pPr>
        <w:numPr>
          <w:ilvl w:val="0"/>
          <w:numId w:val="9"/>
        </w:numPr>
        <w:kinsoku w:val="0"/>
        <w:overflowPunct w:val="0"/>
        <w:autoSpaceDE/>
        <w:autoSpaceDN/>
        <w:adjustRightInd/>
        <w:spacing w:before="288" w:line="288" w:lineRule="exact"/>
        <w:ind w:right="72"/>
        <w:textAlignment w:val="baseline"/>
        <w:rPr>
          <w:sz w:val="24"/>
          <w:szCs w:val="24"/>
        </w:rPr>
      </w:pPr>
      <w:r>
        <w:rPr>
          <w:sz w:val="24"/>
          <w:szCs w:val="24"/>
        </w:rPr>
        <w:t xml:space="preserve">Der Vorstand vertritt die Stiftung gerichtlich und außergerichtlich. </w:t>
      </w:r>
    </w:p>
    <w:p w:rsidR="00E00F04" w:rsidRDefault="00E00F04" w:rsidP="00E00F04">
      <w:pPr>
        <w:numPr>
          <w:ilvl w:val="0"/>
          <w:numId w:val="9"/>
        </w:numPr>
        <w:tabs>
          <w:tab w:val="right" w:leader="dot" w:pos="8856"/>
        </w:tabs>
        <w:kinsoku w:val="0"/>
        <w:overflowPunct w:val="0"/>
        <w:autoSpaceDE/>
        <w:autoSpaceDN/>
        <w:adjustRightInd/>
        <w:spacing w:before="288" w:line="288" w:lineRule="exact"/>
        <w:ind w:right="216"/>
        <w:textAlignment w:val="baseline"/>
        <w:rPr>
          <w:sz w:val="24"/>
          <w:szCs w:val="24"/>
        </w:rPr>
      </w:pPr>
      <w:r>
        <w:rPr>
          <w:sz w:val="24"/>
          <w:szCs w:val="24"/>
        </w:rPr>
        <w:t>Rechtsgeschäfte, welche die Stiftung im Einzelfall mit einem Wert von mehr als</w:t>
      </w:r>
      <w:r w:rsidR="006917FA">
        <w:rPr>
          <w:sz w:val="24"/>
          <w:szCs w:val="24"/>
        </w:rPr>
        <w:t xml:space="preserve"> 100.</w:t>
      </w:r>
      <w:proofErr w:type="gramStart"/>
      <w:r w:rsidR="006917FA">
        <w:rPr>
          <w:sz w:val="24"/>
          <w:szCs w:val="24"/>
        </w:rPr>
        <w:t>000,--</w:t>
      </w:r>
      <w:proofErr w:type="gramEnd"/>
      <w:r w:rsidR="006917FA">
        <w:rPr>
          <w:sz w:val="24"/>
          <w:szCs w:val="24"/>
        </w:rPr>
        <w:t>Eu</w:t>
      </w:r>
      <w:r>
        <w:rPr>
          <w:sz w:val="24"/>
          <w:szCs w:val="24"/>
        </w:rPr>
        <w:t>ro</w:t>
      </w:r>
      <w:r w:rsidR="006917FA">
        <w:rPr>
          <w:sz w:val="24"/>
          <w:szCs w:val="24"/>
        </w:rPr>
        <w:t xml:space="preserve"> </w:t>
      </w:r>
      <w:r>
        <w:rPr>
          <w:sz w:val="24"/>
          <w:szCs w:val="24"/>
        </w:rPr>
        <w:t xml:space="preserve">verpflichten, und Grundstücksveräußerungen bedürfen der vorherigen Zustimmung des </w:t>
      </w:r>
      <w:r w:rsidR="006917FA">
        <w:rPr>
          <w:sz w:val="24"/>
          <w:szCs w:val="24"/>
        </w:rPr>
        <w:t>Vorstandsvorsitzenden</w:t>
      </w:r>
      <w:r>
        <w:rPr>
          <w:sz w:val="24"/>
          <w:szCs w:val="24"/>
        </w:rPr>
        <w:t>.</w:t>
      </w:r>
    </w:p>
    <w:p w:rsidR="00E00F04" w:rsidRDefault="00E00F04" w:rsidP="00E00F04">
      <w:pPr>
        <w:kinsoku w:val="0"/>
        <w:overflowPunct w:val="0"/>
        <w:autoSpaceDE/>
        <w:autoSpaceDN/>
        <w:adjustRightInd/>
        <w:spacing w:before="874" w:line="288" w:lineRule="exact"/>
        <w:jc w:val="center"/>
        <w:textAlignment w:val="baseline"/>
        <w:rPr>
          <w:b/>
          <w:bCs/>
          <w:spacing w:val="27"/>
          <w:sz w:val="24"/>
          <w:szCs w:val="24"/>
        </w:rPr>
      </w:pPr>
      <w:r>
        <w:rPr>
          <w:b/>
          <w:bCs/>
          <w:spacing w:val="27"/>
          <w:sz w:val="24"/>
          <w:szCs w:val="24"/>
        </w:rPr>
        <w:t>§ 8</w:t>
      </w:r>
    </w:p>
    <w:p w:rsidR="00E00F04" w:rsidRDefault="00E00F04" w:rsidP="00E00F04">
      <w:pPr>
        <w:kinsoku w:val="0"/>
        <w:overflowPunct w:val="0"/>
        <w:autoSpaceDE/>
        <w:autoSpaceDN/>
        <w:adjustRightInd/>
        <w:spacing w:line="288" w:lineRule="exact"/>
        <w:jc w:val="center"/>
        <w:textAlignment w:val="baseline"/>
        <w:rPr>
          <w:b/>
          <w:bCs/>
          <w:spacing w:val="2"/>
          <w:sz w:val="24"/>
          <w:szCs w:val="24"/>
        </w:rPr>
      </w:pPr>
      <w:r>
        <w:rPr>
          <w:b/>
          <w:bCs/>
          <w:spacing w:val="2"/>
          <w:sz w:val="24"/>
          <w:szCs w:val="24"/>
        </w:rPr>
        <w:t>Beschlussfassung des Vorstandes</w:t>
      </w:r>
    </w:p>
    <w:p w:rsidR="00E00F04" w:rsidRDefault="00E00F04" w:rsidP="00E00F04">
      <w:pPr>
        <w:numPr>
          <w:ilvl w:val="0"/>
          <w:numId w:val="10"/>
        </w:numPr>
        <w:kinsoku w:val="0"/>
        <w:overflowPunct w:val="0"/>
        <w:autoSpaceDE/>
        <w:autoSpaceDN/>
        <w:adjustRightInd/>
        <w:spacing w:before="566" w:line="288" w:lineRule="exact"/>
        <w:textAlignment w:val="baseline"/>
        <w:rPr>
          <w:spacing w:val="-2"/>
          <w:sz w:val="24"/>
          <w:szCs w:val="24"/>
        </w:rPr>
      </w:pPr>
      <w:r>
        <w:rPr>
          <w:spacing w:val="-2"/>
          <w:sz w:val="24"/>
          <w:szCs w:val="24"/>
        </w:rPr>
        <w:t xml:space="preserve">Der Vorstand fasst seine Beschlüsse mit einfacher Mehrheit der </w:t>
      </w:r>
      <w:r w:rsidR="006917FA">
        <w:rPr>
          <w:spacing w:val="-2"/>
          <w:sz w:val="24"/>
          <w:szCs w:val="24"/>
        </w:rPr>
        <w:t>A</w:t>
      </w:r>
      <w:r>
        <w:rPr>
          <w:spacing w:val="-2"/>
          <w:sz w:val="24"/>
          <w:szCs w:val="24"/>
        </w:rPr>
        <w:t>nwesenden</w:t>
      </w:r>
      <w:r w:rsidR="006917FA">
        <w:rPr>
          <w:spacing w:val="-2"/>
          <w:sz w:val="24"/>
          <w:szCs w:val="24"/>
        </w:rPr>
        <w:t xml:space="preserve">. </w:t>
      </w:r>
      <w:r>
        <w:rPr>
          <w:spacing w:val="-2"/>
          <w:sz w:val="24"/>
          <w:szCs w:val="24"/>
        </w:rPr>
        <w:t>Er</w:t>
      </w:r>
    </w:p>
    <w:p w:rsidR="00E00F04" w:rsidRDefault="00E00F04" w:rsidP="00E00F04">
      <w:pPr>
        <w:tabs>
          <w:tab w:val="right" w:leader="dot" w:pos="9072"/>
        </w:tabs>
        <w:kinsoku w:val="0"/>
        <w:overflowPunct w:val="0"/>
        <w:autoSpaceDE/>
        <w:autoSpaceDN/>
        <w:adjustRightInd/>
        <w:spacing w:line="288" w:lineRule="exact"/>
        <w:ind w:left="360"/>
        <w:jc w:val="both"/>
        <w:textAlignment w:val="baseline"/>
        <w:rPr>
          <w:sz w:val="24"/>
          <w:szCs w:val="24"/>
        </w:rPr>
      </w:pPr>
      <w:r>
        <w:rPr>
          <w:sz w:val="24"/>
          <w:szCs w:val="24"/>
        </w:rPr>
        <w:t xml:space="preserve">ist beschlussfähig, wenn mindestens </w:t>
      </w:r>
      <w:r w:rsidR="006917FA">
        <w:rPr>
          <w:sz w:val="24"/>
          <w:szCs w:val="24"/>
        </w:rPr>
        <w:t xml:space="preserve">drei </w:t>
      </w:r>
      <w:r>
        <w:rPr>
          <w:sz w:val="24"/>
          <w:szCs w:val="24"/>
        </w:rPr>
        <w:t>seiner Mitglieder anwesend sind. Bei</w:t>
      </w:r>
      <w:r>
        <w:rPr>
          <w:sz w:val="24"/>
          <w:szCs w:val="24"/>
        </w:rPr>
        <w:br/>
        <w:t xml:space="preserve">Stimmengleichheit gibt die Stimme des </w:t>
      </w:r>
      <w:r w:rsidR="006917FA">
        <w:rPr>
          <w:sz w:val="24"/>
          <w:szCs w:val="24"/>
        </w:rPr>
        <w:t>Vorsitzenden</w:t>
      </w:r>
      <w:r>
        <w:rPr>
          <w:sz w:val="24"/>
          <w:szCs w:val="24"/>
        </w:rPr>
        <w:t xml:space="preserve"> den Ausschlag.</w:t>
      </w:r>
    </w:p>
    <w:p w:rsidR="00E00F04" w:rsidRDefault="00E00F04" w:rsidP="00E00F04">
      <w:pPr>
        <w:numPr>
          <w:ilvl w:val="0"/>
          <w:numId w:val="10"/>
        </w:numPr>
        <w:tabs>
          <w:tab w:val="right" w:leader="dot" w:pos="9072"/>
        </w:tabs>
        <w:kinsoku w:val="0"/>
        <w:overflowPunct w:val="0"/>
        <w:autoSpaceDE/>
        <w:autoSpaceDN/>
        <w:adjustRightInd/>
        <w:spacing w:before="288" w:line="288" w:lineRule="exact"/>
        <w:jc w:val="both"/>
        <w:textAlignment w:val="baseline"/>
        <w:rPr>
          <w:sz w:val="24"/>
          <w:szCs w:val="24"/>
        </w:rPr>
      </w:pPr>
      <w:r>
        <w:rPr>
          <w:sz w:val="24"/>
          <w:szCs w:val="24"/>
        </w:rPr>
        <w:t>Bei Beschlussfassung im schriftlichen Umlaufverfahren</w:t>
      </w:r>
      <w:r w:rsidR="006917FA">
        <w:rPr>
          <w:sz w:val="24"/>
          <w:szCs w:val="24"/>
        </w:rPr>
        <w:t xml:space="preserve"> </w:t>
      </w:r>
      <w:r>
        <w:rPr>
          <w:sz w:val="24"/>
          <w:szCs w:val="24"/>
        </w:rPr>
        <w:t>ist die</w:t>
      </w:r>
      <w:r>
        <w:rPr>
          <w:sz w:val="24"/>
          <w:szCs w:val="24"/>
        </w:rPr>
        <w:br/>
        <w:t>Zustimmung der Mehrheit aller Mitglieder des Vorstandes erforderlich.</w:t>
      </w:r>
    </w:p>
    <w:p w:rsidR="00E00F04" w:rsidRDefault="00E00F04" w:rsidP="00E00F04">
      <w:pPr>
        <w:kinsoku w:val="0"/>
        <w:overflowPunct w:val="0"/>
        <w:autoSpaceDE/>
        <w:autoSpaceDN/>
        <w:adjustRightInd/>
        <w:spacing w:before="874" w:line="288" w:lineRule="exact"/>
        <w:jc w:val="center"/>
        <w:textAlignment w:val="baseline"/>
        <w:rPr>
          <w:b/>
          <w:bCs/>
          <w:spacing w:val="28"/>
          <w:sz w:val="24"/>
          <w:szCs w:val="24"/>
        </w:rPr>
      </w:pPr>
      <w:r>
        <w:rPr>
          <w:b/>
          <w:bCs/>
          <w:spacing w:val="28"/>
          <w:sz w:val="24"/>
          <w:szCs w:val="24"/>
        </w:rPr>
        <w:t>§ 9</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Geschäftsführung</w:t>
      </w:r>
    </w:p>
    <w:p w:rsidR="00E00F04" w:rsidRDefault="00E00F04" w:rsidP="00E00F04">
      <w:pPr>
        <w:numPr>
          <w:ilvl w:val="0"/>
          <w:numId w:val="11"/>
        </w:numPr>
        <w:kinsoku w:val="0"/>
        <w:overflowPunct w:val="0"/>
        <w:autoSpaceDE/>
        <w:autoSpaceDN/>
        <w:adjustRightInd/>
        <w:spacing w:before="566" w:line="288" w:lineRule="exact"/>
        <w:jc w:val="both"/>
        <w:textAlignment w:val="baseline"/>
        <w:rPr>
          <w:sz w:val="24"/>
          <w:szCs w:val="24"/>
        </w:rPr>
      </w:pPr>
      <w:r>
        <w:rPr>
          <w:sz w:val="24"/>
          <w:szCs w:val="24"/>
        </w:rPr>
        <w:t>Bei der Verwaltung und Anlage des Stiftungsvermögens ist die Sorgfalt eines ordentlichen Kaufmanns zu beachten.</w:t>
      </w:r>
    </w:p>
    <w:p w:rsidR="00E00F04" w:rsidRDefault="00E00F04" w:rsidP="00E00F04">
      <w:pPr>
        <w:numPr>
          <w:ilvl w:val="0"/>
          <w:numId w:val="11"/>
        </w:numPr>
        <w:tabs>
          <w:tab w:val="right" w:leader="dot" w:pos="9072"/>
        </w:tabs>
        <w:kinsoku w:val="0"/>
        <w:overflowPunct w:val="0"/>
        <w:autoSpaceDE/>
        <w:autoSpaceDN/>
        <w:adjustRightInd/>
        <w:spacing w:before="288" w:line="287" w:lineRule="exact"/>
        <w:jc w:val="both"/>
        <w:textAlignment w:val="baseline"/>
        <w:rPr>
          <w:i/>
          <w:iCs/>
          <w:sz w:val="24"/>
          <w:szCs w:val="24"/>
        </w:rPr>
      </w:pPr>
      <w:r>
        <w:rPr>
          <w:sz w:val="24"/>
          <w:szCs w:val="24"/>
        </w:rPr>
        <w:t>Der Vorstand erstellt innerhalb von</w:t>
      </w:r>
      <w:r w:rsidR="006917FA">
        <w:rPr>
          <w:sz w:val="24"/>
          <w:szCs w:val="24"/>
        </w:rPr>
        <w:t xml:space="preserve"> 6</w:t>
      </w:r>
      <w:r>
        <w:rPr>
          <w:sz w:val="24"/>
          <w:szCs w:val="24"/>
        </w:rPr>
        <w:t>Monaten nach Ablauf des Geschäftsjahres einen</w:t>
      </w:r>
      <w:r>
        <w:rPr>
          <w:sz w:val="24"/>
          <w:szCs w:val="24"/>
        </w:rPr>
        <w:br/>
        <w:t xml:space="preserve">Tätigkeitsbericht und eine Jahresrechnung. Die Jahresrechnung ist durch </w:t>
      </w:r>
      <w:proofErr w:type="gramStart"/>
      <w:r>
        <w:rPr>
          <w:sz w:val="24"/>
          <w:szCs w:val="24"/>
        </w:rPr>
        <w:t xml:space="preserve">einen </w:t>
      </w:r>
      <w:r>
        <w:rPr>
          <w:i/>
          <w:iCs/>
          <w:sz w:val="24"/>
          <w:szCs w:val="24"/>
        </w:rPr>
        <w:t xml:space="preserve"> </w:t>
      </w:r>
      <w:r>
        <w:rPr>
          <w:sz w:val="24"/>
          <w:szCs w:val="24"/>
        </w:rPr>
        <w:t>Prüfer</w:t>
      </w:r>
      <w:proofErr w:type="gramEnd"/>
      <w:r>
        <w:rPr>
          <w:sz w:val="24"/>
          <w:szCs w:val="24"/>
        </w:rPr>
        <w:t xml:space="preserve">, der weder Mitglied des Vorstandes noch des Kuratoriums ist, zu überprüfen. Der Prüfauftrag an den Prüfer soll sich auch auf die Erhaltung des Stiftungsvermögens, die ordnungsgemäße Mittelverwendung und die Einhaltung des Stiftungszwecks erstrecken. </w:t>
      </w:r>
    </w:p>
    <w:p w:rsidR="00E00F04" w:rsidRDefault="00E00F04" w:rsidP="00E00F04">
      <w:pPr>
        <w:widowControl/>
        <w:rPr>
          <w:sz w:val="24"/>
          <w:szCs w:val="24"/>
        </w:rPr>
        <w:sectPr w:rsidR="00E00F04">
          <w:pgSz w:w="11904" w:h="16843"/>
          <w:pgMar w:top="720" w:right="1391" w:bottom="1187" w:left="1419" w:header="720" w:footer="720" w:gutter="0"/>
          <w:cols w:space="720"/>
          <w:noEndnote/>
        </w:sectPr>
      </w:pPr>
    </w:p>
    <w:p w:rsidR="00E00F04" w:rsidRDefault="002D612B" w:rsidP="00E00F04">
      <w:pPr>
        <w:kinsoku w:val="0"/>
        <w:overflowPunct w:val="0"/>
        <w:autoSpaceDE/>
        <w:autoSpaceDN/>
        <w:adjustRightInd/>
        <w:spacing w:before="19" w:line="278" w:lineRule="exact"/>
        <w:jc w:val="center"/>
        <w:textAlignment w:val="baseline"/>
        <w:rPr>
          <w:spacing w:val="24"/>
          <w:sz w:val="24"/>
          <w:szCs w:val="24"/>
        </w:rPr>
      </w:pPr>
      <w:r>
        <w:rPr>
          <w:spacing w:val="24"/>
          <w:sz w:val="24"/>
          <w:szCs w:val="24"/>
        </w:rPr>
        <w:lastRenderedPageBreak/>
        <w:t>5</w:t>
      </w:r>
    </w:p>
    <w:p w:rsidR="00E00F04" w:rsidRDefault="00E00F04" w:rsidP="00E00F04">
      <w:pPr>
        <w:numPr>
          <w:ilvl w:val="0"/>
          <w:numId w:val="12"/>
        </w:numPr>
        <w:kinsoku w:val="0"/>
        <w:overflowPunct w:val="0"/>
        <w:autoSpaceDE/>
        <w:autoSpaceDN/>
        <w:adjustRightInd/>
        <w:spacing w:before="298" w:line="278" w:lineRule="exact"/>
        <w:textAlignment w:val="baseline"/>
        <w:rPr>
          <w:spacing w:val="14"/>
          <w:sz w:val="24"/>
          <w:szCs w:val="24"/>
        </w:rPr>
      </w:pPr>
      <w:r>
        <w:rPr>
          <w:spacing w:val="14"/>
          <w:sz w:val="24"/>
          <w:szCs w:val="24"/>
        </w:rPr>
        <w:t>Die Jahresrechnung mit Prüfbericht, der Tätigkeitsbericht sowie eine aktuelle</w:t>
      </w:r>
    </w:p>
    <w:p w:rsidR="00E00F04" w:rsidRDefault="00E00F04" w:rsidP="00E00F04">
      <w:pPr>
        <w:tabs>
          <w:tab w:val="right" w:leader="dot" w:pos="9072"/>
        </w:tabs>
        <w:kinsoku w:val="0"/>
        <w:overflowPunct w:val="0"/>
        <w:autoSpaceDE/>
        <w:autoSpaceDN/>
        <w:adjustRightInd/>
        <w:spacing w:line="288" w:lineRule="exact"/>
        <w:ind w:left="360"/>
        <w:textAlignment w:val="baseline"/>
        <w:rPr>
          <w:sz w:val="24"/>
          <w:szCs w:val="24"/>
        </w:rPr>
      </w:pPr>
      <w:r>
        <w:rPr>
          <w:sz w:val="24"/>
          <w:szCs w:val="24"/>
        </w:rPr>
        <w:t>Vermögensaufstellung sind innerhalb von</w:t>
      </w:r>
      <w:r w:rsidR="006917FA">
        <w:rPr>
          <w:sz w:val="24"/>
          <w:szCs w:val="24"/>
        </w:rPr>
        <w:t xml:space="preserve"> 6</w:t>
      </w:r>
      <w:r>
        <w:rPr>
          <w:sz w:val="24"/>
          <w:szCs w:val="24"/>
        </w:rPr>
        <w:t>Monaten nach Ablauf des Geschäftsjahres</w:t>
      </w:r>
      <w:r>
        <w:rPr>
          <w:sz w:val="24"/>
          <w:szCs w:val="24"/>
        </w:rPr>
        <w:br/>
        <w:t>an die Stiftungsbehörde einzureichen.</w:t>
      </w:r>
    </w:p>
    <w:p w:rsidR="00E00F04" w:rsidRDefault="00E00F04" w:rsidP="00E00F04">
      <w:pPr>
        <w:numPr>
          <w:ilvl w:val="0"/>
          <w:numId w:val="12"/>
        </w:numPr>
        <w:kinsoku w:val="0"/>
        <w:overflowPunct w:val="0"/>
        <w:autoSpaceDE/>
        <w:autoSpaceDN/>
        <w:adjustRightInd/>
        <w:spacing w:before="298" w:after="874" w:line="278" w:lineRule="exact"/>
        <w:textAlignment w:val="baseline"/>
        <w:rPr>
          <w:sz w:val="24"/>
          <w:szCs w:val="24"/>
        </w:rPr>
      </w:pPr>
      <w:r>
        <w:rPr>
          <w:sz w:val="24"/>
          <w:szCs w:val="24"/>
        </w:rPr>
        <w:t>Geschäftsjahr ist das Kalenderjahr.</w:t>
      </w:r>
    </w:p>
    <w:p w:rsidR="00E00F04" w:rsidRDefault="00E00F04" w:rsidP="00E00F04">
      <w:pPr>
        <w:kinsoku w:val="0"/>
        <w:overflowPunct w:val="0"/>
        <w:autoSpaceDE/>
        <w:autoSpaceDN/>
        <w:adjustRightInd/>
        <w:spacing w:line="288" w:lineRule="exact"/>
        <w:jc w:val="center"/>
        <w:textAlignment w:val="baseline"/>
        <w:rPr>
          <w:b/>
          <w:bCs/>
          <w:spacing w:val="-2"/>
          <w:sz w:val="24"/>
          <w:szCs w:val="24"/>
        </w:rPr>
      </w:pPr>
      <w:r>
        <w:rPr>
          <w:b/>
          <w:bCs/>
          <w:spacing w:val="-2"/>
          <w:sz w:val="24"/>
          <w:szCs w:val="24"/>
        </w:rPr>
        <w:t>§ 10</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Geschäftsführer</w:t>
      </w:r>
    </w:p>
    <w:p w:rsidR="00E00F04" w:rsidRDefault="00E00F04" w:rsidP="00E00F04">
      <w:pPr>
        <w:kinsoku w:val="0"/>
        <w:overflowPunct w:val="0"/>
        <w:autoSpaceDE/>
        <w:autoSpaceDN/>
        <w:adjustRightInd/>
        <w:spacing w:before="566" w:line="288" w:lineRule="exact"/>
        <w:jc w:val="both"/>
        <w:textAlignment w:val="baseline"/>
        <w:rPr>
          <w:sz w:val="24"/>
          <w:szCs w:val="24"/>
        </w:rPr>
      </w:pPr>
      <w:r>
        <w:rPr>
          <w:sz w:val="24"/>
          <w:szCs w:val="24"/>
        </w:rPr>
        <w:t xml:space="preserve">Der Geschäftsführer führt die laufenden Geschäfte </w:t>
      </w:r>
      <w:r>
        <w:rPr>
          <w:i/>
          <w:iCs/>
          <w:sz w:val="24"/>
          <w:szCs w:val="24"/>
        </w:rPr>
        <w:t xml:space="preserve">nach den in der </w:t>
      </w:r>
      <w:proofErr w:type="gramStart"/>
      <w:r>
        <w:rPr>
          <w:i/>
          <w:iCs/>
          <w:sz w:val="24"/>
          <w:szCs w:val="24"/>
        </w:rPr>
        <w:t>Geschäftsordnung  festgelegten</w:t>
      </w:r>
      <w:proofErr w:type="gramEnd"/>
      <w:r>
        <w:rPr>
          <w:i/>
          <w:iCs/>
          <w:sz w:val="24"/>
          <w:szCs w:val="24"/>
        </w:rPr>
        <w:t xml:space="preserve"> Richtlinien</w:t>
      </w:r>
      <w:r>
        <w:rPr>
          <w:sz w:val="24"/>
          <w:szCs w:val="24"/>
        </w:rPr>
        <w:t>. Er ist dem Vorstand verantwortlich und an dessen Weisungen gebunden.</w:t>
      </w:r>
    </w:p>
    <w:p w:rsidR="00E00F04" w:rsidRDefault="00E00F04" w:rsidP="00E00F04">
      <w:pPr>
        <w:kinsoku w:val="0"/>
        <w:overflowPunct w:val="0"/>
        <w:autoSpaceDE/>
        <w:autoSpaceDN/>
        <w:adjustRightInd/>
        <w:spacing w:before="874" w:line="288" w:lineRule="exact"/>
        <w:jc w:val="center"/>
        <w:textAlignment w:val="baseline"/>
        <w:rPr>
          <w:b/>
          <w:bCs/>
          <w:spacing w:val="22"/>
          <w:sz w:val="24"/>
          <w:szCs w:val="24"/>
        </w:rPr>
      </w:pPr>
      <w:r>
        <w:rPr>
          <w:b/>
          <w:bCs/>
          <w:spacing w:val="22"/>
          <w:sz w:val="24"/>
          <w:szCs w:val="24"/>
        </w:rPr>
        <w:t>§ 11</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Kuratorium</w:t>
      </w:r>
    </w:p>
    <w:p w:rsidR="00E00F04" w:rsidRDefault="00E00F04" w:rsidP="006917FA">
      <w:pPr>
        <w:tabs>
          <w:tab w:val="right" w:leader="dot" w:pos="9072"/>
        </w:tabs>
        <w:kinsoku w:val="0"/>
        <w:overflowPunct w:val="0"/>
        <w:autoSpaceDE/>
        <w:autoSpaceDN/>
        <w:adjustRightInd/>
        <w:spacing w:before="566" w:line="288" w:lineRule="exact"/>
        <w:textAlignment w:val="baseline"/>
        <w:rPr>
          <w:sz w:val="24"/>
          <w:szCs w:val="24"/>
        </w:rPr>
      </w:pPr>
      <w:r>
        <w:rPr>
          <w:sz w:val="24"/>
          <w:szCs w:val="24"/>
        </w:rPr>
        <w:t>(1) D</w:t>
      </w:r>
      <w:r w:rsidR="006917FA">
        <w:rPr>
          <w:sz w:val="24"/>
          <w:szCs w:val="24"/>
        </w:rPr>
        <w:t>as</w:t>
      </w:r>
      <w:r>
        <w:rPr>
          <w:sz w:val="24"/>
          <w:szCs w:val="24"/>
        </w:rPr>
        <w:t xml:space="preserve"> Kuratorium besteht aus </w:t>
      </w:r>
      <w:r w:rsidR="006917FA">
        <w:rPr>
          <w:sz w:val="24"/>
          <w:szCs w:val="24"/>
        </w:rPr>
        <w:t>mindestens 2</w:t>
      </w:r>
      <w:r>
        <w:rPr>
          <w:sz w:val="24"/>
          <w:szCs w:val="24"/>
        </w:rPr>
        <w:t xml:space="preserve"> Personen</w:t>
      </w:r>
      <w:r w:rsidR="00714FD5">
        <w:rPr>
          <w:sz w:val="24"/>
          <w:szCs w:val="24"/>
        </w:rPr>
        <w:t xml:space="preserve"> und hat ausschließlich eine beratende Funktion.</w:t>
      </w:r>
      <w:r>
        <w:rPr>
          <w:sz w:val="24"/>
          <w:szCs w:val="24"/>
        </w:rPr>
        <w:t xml:space="preserve"> </w:t>
      </w:r>
      <w:r>
        <w:rPr>
          <w:i/>
          <w:iCs/>
          <w:spacing w:val="3"/>
          <w:sz w:val="24"/>
          <w:szCs w:val="24"/>
        </w:rPr>
        <w:t xml:space="preserve"> </w:t>
      </w:r>
    </w:p>
    <w:p w:rsidR="00E00F04" w:rsidRDefault="00E00F04" w:rsidP="00E00F04">
      <w:pPr>
        <w:kinsoku w:val="0"/>
        <w:overflowPunct w:val="0"/>
        <w:autoSpaceDE/>
        <w:autoSpaceDN/>
        <w:adjustRightInd/>
        <w:spacing w:before="288" w:line="288" w:lineRule="exact"/>
        <w:textAlignment w:val="baseline"/>
        <w:rPr>
          <w:sz w:val="24"/>
          <w:szCs w:val="24"/>
        </w:rPr>
      </w:pPr>
      <w:r>
        <w:rPr>
          <w:sz w:val="24"/>
          <w:szCs w:val="24"/>
        </w:rPr>
        <w:t xml:space="preserve">(2) Dem Kuratorium gehören </w:t>
      </w:r>
      <w:proofErr w:type="gramStart"/>
      <w:r>
        <w:rPr>
          <w:sz w:val="24"/>
          <w:szCs w:val="24"/>
        </w:rPr>
        <w:t>an :</w:t>
      </w:r>
      <w:proofErr w:type="gramEnd"/>
    </w:p>
    <w:p w:rsidR="00E00F04" w:rsidRDefault="00E00F04" w:rsidP="00E00F04">
      <w:pPr>
        <w:numPr>
          <w:ilvl w:val="0"/>
          <w:numId w:val="13"/>
        </w:numPr>
        <w:kinsoku w:val="0"/>
        <w:overflowPunct w:val="0"/>
        <w:autoSpaceDE/>
        <w:autoSpaceDN/>
        <w:adjustRightInd/>
        <w:spacing w:before="10" w:line="278" w:lineRule="exact"/>
        <w:textAlignment w:val="baseline"/>
        <w:rPr>
          <w:sz w:val="24"/>
          <w:szCs w:val="24"/>
        </w:rPr>
      </w:pPr>
    </w:p>
    <w:p w:rsidR="00E00F04" w:rsidRDefault="00E00F04" w:rsidP="00E00F04">
      <w:pPr>
        <w:numPr>
          <w:ilvl w:val="0"/>
          <w:numId w:val="13"/>
        </w:numPr>
        <w:tabs>
          <w:tab w:val="right" w:leader="dot" w:pos="6768"/>
          <w:tab w:val="right" w:leader="dot" w:pos="8568"/>
        </w:tabs>
        <w:kinsoku w:val="0"/>
        <w:overflowPunct w:val="0"/>
        <w:autoSpaceDE/>
        <w:autoSpaceDN/>
        <w:adjustRightInd/>
        <w:spacing w:before="10" w:line="278" w:lineRule="exact"/>
        <w:textAlignment w:val="baseline"/>
        <w:rPr>
          <w:i/>
          <w:iCs/>
          <w:sz w:val="16"/>
          <w:szCs w:val="16"/>
        </w:rPr>
      </w:pPr>
    </w:p>
    <w:p w:rsidR="00E00F04" w:rsidRDefault="00E00F04" w:rsidP="00714FD5">
      <w:pPr>
        <w:tabs>
          <w:tab w:val="right" w:leader="dot" w:pos="8568"/>
        </w:tabs>
        <w:kinsoku w:val="0"/>
        <w:overflowPunct w:val="0"/>
        <w:autoSpaceDE/>
        <w:autoSpaceDN/>
        <w:adjustRightInd/>
        <w:spacing w:before="298" w:line="278" w:lineRule="exact"/>
        <w:textAlignment w:val="baseline"/>
        <w:rPr>
          <w:sz w:val="24"/>
          <w:szCs w:val="24"/>
        </w:rPr>
      </w:pPr>
      <w:r>
        <w:rPr>
          <w:sz w:val="24"/>
          <w:szCs w:val="24"/>
        </w:rPr>
        <w:t xml:space="preserve">(3) Scheidet eines der </w:t>
      </w:r>
      <w:r w:rsidR="00714FD5">
        <w:rPr>
          <w:sz w:val="24"/>
          <w:szCs w:val="24"/>
        </w:rPr>
        <w:t>Kuratorium</w:t>
      </w:r>
      <w:r>
        <w:rPr>
          <w:sz w:val="24"/>
          <w:szCs w:val="24"/>
        </w:rPr>
        <w:t xml:space="preserve">smitglieder aus, ergänzt </w:t>
      </w:r>
      <w:proofErr w:type="gramStart"/>
      <w:r>
        <w:rPr>
          <w:sz w:val="24"/>
          <w:szCs w:val="24"/>
        </w:rPr>
        <w:t>sich  das</w:t>
      </w:r>
      <w:proofErr w:type="gramEnd"/>
      <w:r>
        <w:rPr>
          <w:sz w:val="24"/>
          <w:szCs w:val="24"/>
        </w:rPr>
        <w:t xml:space="preserve"> Kuratorium durch Zuwahl.</w:t>
      </w:r>
    </w:p>
    <w:p w:rsidR="00E00F04" w:rsidRDefault="00E00F04" w:rsidP="00E00F04">
      <w:pPr>
        <w:kinsoku w:val="0"/>
        <w:overflowPunct w:val="0"/>
        <w:autoSpaceDE/>
        <w:autoSpaceDN/>
        <w:adjustRightInd/>
        <w:spacing w:before="298" w:line="278" w:lineRule="exact"/>
        <w:textAlignment w:val="baseline"/>
        <w:rPr>
          <w:sz w:val="24"/>
          <w:szCs w:val="24"/>
        </w:rPr>
      </w:pPr>
      <w:r>
        <w:rPr>
          <w:sz w:val="24"/>
          <w:szCs w:val="24"/>
        </w:rPr>
        <w:t xml:space="preserve">(4) </w:t>
      </w:r>
      <w:r w:rsidR="00714FD5">
        <w:rPr>
          <w:sz w:val="24"/>
          <w:szCs w:val="24"/>
        </w:rPr>
        <w:t>D</w:t>
      </w:r>
      <w:r>
        <w:rPr>
          <w:sz w:val="24"/>
          <w:szCs w:val="24"/>
        </w:rPr>
        <w:t>as Kuratorium kann sich eine Geschäftsordnung zu geben.</w:t>
      </w:r>
    </w:p>
    <w:p w:rsidR="00714FD5" w:rsidRDefault="00E00F04" w:rsidP="00714FD5">
      <w:pPr>
        <w:kinsoku w:val="0"/>
        <w:overflowPunct w:val="0"/>
        <w:autoSpaceDE/>
        <w:autoSpaceDN/>
        <w:adjustRightInd/>
        <w:spacing w:before="288" w:line="288" w:lineRule="exact"/>
        <w:ind w:left="360" w:right="936" w:hanging="360"/>
        <w:textAlignment w:val="baseline"/>
        <w:rPr>
          <w:spacing w:val="-3"/>
          <w:sz w:val="24"/>
          <w:szCs w:val="24"/>
        </w:rPr>
      </w:pPr>
      <w:r>
        <w:rPr>
          <w:spacing w:val="-2"/>
          <w:sz w:val="24"/>
          <w:szCs w:val="24"/>
        </w:rPr>
        <w:t xml:space="preserve">(5) </w:t>
      </w:r>
      <w:r w:rsidR="00714FD5">
        <w:rPr>
          <w:spacing w:val="-2"/>
          <w:sz w:val="24"/>
          <w:szCs w:val="24"/>
        </w:rPr>
        <w:t>D</w:t>
      </w:r>
      <w:r>
        <w:rPr>
          <w:spacing w:val="-2"/>
          <w:sz w:val="24"/>
          <w:szCs w:val="24"/>
        </w:rPr>
        <w:t>as Kuratorium ist vom Vorsitzenden zu Sitzungen einzuberufen, so oft dies zur ordnungsgemäßen</w:t>
      </w:r>
      <w:r>
        <w:rPr>
          <w:spacing w:val="-3"/>
          <w:sz w:val="24"/>
          <w:szCs w:val="24"/>
        </w:rPr>
        <w:tab/>
        <w:t xml:space="preserve">Geschäftsführung erforderlich erscheint, jedoch mindestens einmal im Jahr. </w:t>
      </w:r>
    </w:p>
    <w:p w:rsidR="00E00F04" w:rsidRDefault="00E00F04" w:rsidP="00E00F04">
      <w:pPr>
        <w:widowControl/>
        <w:rPr>
          <w:sz w:val="24"/>
          <w:szCs w:val="24"/>
        </w:rPr>
        <w:sectPr w:rsidR="00E00F04">
          <w:pgSz w:w="11904" w:h="16843"/>
          <w:pgMar w:top="720" w:right="1395" w:bottom="1187" w:left="1415" w:header="720" w:footer="720" w:gutter="0"/>
          <w:cols w:space="720"/>
          <w:noEndnote/>
        </w:sectPr>
      </w:pPr>
    </w:p>
    <w:p w:rsidR="00E00F04" w:rsidRDefault="002D612B" w:rsidP="00E00F04">
      <w:pPr>
        <w:kinsoku w:val="0"/>
        <w:overflowPunct w:val="0"/>
        <w:autoSpaceDE/>
        <w:autoSpaceDN/>
        <w:adjustRightInd/>
        <w:spacing w:before="9" w:line="288" w:lineRule="exact"/>
        <w:jc w:val="center"/>
        <w:textAlignment w:val="baseline"/>
        <w:rPr>
          <w:spacing w:val="30"/>
          <w:sz w:val="24"/>
          <w:szCs w:val="24"/>
        </w:rPr>
      </w:pPr>
      <w:r>
        <w:rPr>
          <w:spacing w:val="30"/>
          <w:sz w:val="24"/>
          <w:szCs w:val="24"/>
        </w:rPr>
        <w:lastRenderedPageBreak/>
        <w:t>6</w:t>
      </w:r>
    </w:p>
    <w:p w:rsidR="00E00F04" w:rsidRDefault="00E00F04" w:rsidP="00E00F04">
      <w:pPr>
        <w:kinsoku w:val="0"/>
        <w:overflowPunct w:val="0"/>
        <w:autoSpaceDE/>
        <w:autoSpaceDN/>
        <w:adjustRightInd/>
        <w:spacing w:before="1575" w:line="288" w:lineRule="exact"/>
        <w:jc w:val="center"/>
        <w:textAlignment w:val="baseline"/>
        <w:rPr>
          <w:b/>
          <w:bCs/>
          <w:spacing w:val="23"/>
          <w:sz w:val="24"/>
          <w:szCs w:val="24"/>
        </w:rPr>
      </w:pPr>
      <w:r>
        <w:rPr>
          <w:b/>
          <w:bCs/>
          <w:spacing w:val="23"/>
          <w:sz w:val="24"/>
          <w:szCs w:val="24"/>
        </w:rPr>
        <w:t>§ 12</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Aufgaben des Kuratoriums</w:t>
      </w:r>
    </w:p>
    <w:p w:rsidR="00E00F04" w:rsidRDefault="00714FD5" w:rsidP="00E00F04">
      <w:pPr>
        <w:kinsoku w:val="0"/>
        <w:overflowPunct w:val="0"/>
        <w:autoSpaceDE/>
        <w:autoSpaceDN/>
        <w:adjustRightInd/>
        <w:spacing w:before="566" w:line="288" w:lineRule="exact"/>
        <w:textAlignment w:val="baseline"/>
        <w:rPr>
          <w:sz w:val="24"/>
          <w:szCs w:val="24"/>
        </w:rPr>
      </w:pPr>
      <w:r>
        <w:rPr>
          <w:sz w:val="24"/>
          <w:szCs w:val="24"/>
        </w:rPr>
        <w:t>D</w:t>
      </w:r>
      <w:r w:rsidR="00E00F04">
        <w:rPr>
          <w:sz w:val="24"/>
          <w:szCs w:val="24"/>
        </w:rPr>
        <w:t>as Kuratorium hat folgende Aufgaben:</w:t>
      </w:r>
    </w:p>
    <w:p w:rsidR="00714FD5" w:rsidRDefault="00714FD5" w:rsidP="00E00F04">
      <w:pPr>
        <w:numPr>
          <w:ilvl w:val="0"/>
          <w:numId w:val="14"/>
        </w:numPr>
        <w:kinsoku w:val="0"/>
        <w:overflowPunct w:val="0"/>
        <w:autoSpaceDE/>
        <w:autoSpaceDN/>
        <w:adjustRightInd/>
        <w:spacing w:line="288" w:lineRule="exact"/>
        <w:textAlignment w:val="baseline"/>
        <w:rPr>
          <w:sz w:val="24"/>
          <w:szCs w:val="24"/>
        </w:rPr>
      </w:pPr>
      <w:r>
        <w:rPr>
          <w:sz w:val="24"/>
          <w:szCs w:val="24"/>
        </w:rPr>
        <w:t>Beratung des Vorstandes</w:t>
      </w:r>
    </w:p>
    <w:p w:rsidR="00714FD5" w:rsidRDefault="00714FD5" w:rsidP="00E00F04">
      <w:pPr>
        <w:kinsoku w:val="0"/>
        <w:overflowPunct w:val="0"/>
        <w:autoSpaceDE/>
        <w:autoSpaceDN/>
        <w:adjustRightInd/>
        <w:spacing w:before="874" w:line="288" w:lineRule="exact"/>
        <w:jc w:val="center"/>
        <w:textAlignment w:val="baseline"/>
        <w:rPr>
          <w:b/>
          <w:bCs/>
          <w:spacing w:val="23"/>
          <w:sz w:val="24"/>
          <w:szCs w:val="24"/>
        </w:rPr>
      </w:pPr>
    </w:p>
    <w:p w:rsidR="00E00F04" w:rsidRDefault="00E00F04" w:rsidP="00E00F04">
      <w:pPr>
        <w:kinsoku w:val="0"/>
        <w:overflowPunct w:val="0"/>
        <w:autoSpaceDE/>
        <w:autoSpaceDN/>
        <w:adjustRightInd/>
        <w:spacing w:before="874" w:line="288" w:lineRule="exact"/>
        <w:jc w:val="center"/>
        <w:textAlignment w:val="baseline"/>
        <w:rPr>
          <w:b/>
          <w:bCs/>
          <w:spacing w:val="23"/>
          <w:sz w:val="24"/>
          <w:szCs w:val="24"/>
        </w:rPr>
      </w:pPr>
      <w:r>
        <w:rPr>
          <w:b/>
          <w:bCs/>
          <w:spacing w:val="23"/>
          <w:sz w:val="24"/>
          <w:szCs w:val="24"/>
        </w:rPr>
        <w:t>§ 13</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Beschlussfassung des Kuratoriums</w:t>
      </w:r>
    </w:p>
    <w:p w:rsidR="00E00F04" w:rsidRDefault="00714FD5" w:rsidP="00E00F04">
      <w:pPr>
        <w:numPr>
          <w:ilvl w:val="0"/>
          <w:numId w:val="16"/>
        </w:numPr>
        <w:kinsoku w:val="0"/>
        <w:overflowPunct w:val="0"/>
        <w:autoSpaceDE/>
        <w:autoSpaceDN/>
        <w:adjustRightInd/>
        <w:spacing w:before="566" w:line="288" w:lineRule="exact"/>
        <w:textAlignment w:val="baseline"/>
        <w:rPr>
          <w:spacing w:val="6"/>
          <w:sz w:val="24"/>
          <w:szCs w:val="24"/>
        </w:rPr>
      </w:pPr>
      <w:r>
        <w:rPr>
          <w:spacing w:val="6"/>
          <w:sz w:val="24"/>
          <w:szCs w:val="24"/>
        </w:rPr>
        <w:t>D</w:t>
      </w:r>
      <w:r w:rsidR="00E00F04">
        <w:rPr>
          <w:spacing w:val="6"/>
          <w:sz w:val="24"/>
          <w:szCs w:val="24"/>
        </w:rPr>
        <w:t>as Kuratorium fasst seine Beschlüsse mit einfacher Mehrheit der</w:t>
      </w:r>
    </w:p>
    <w:p w:rsidR="00E00F04" w:rsidRDefault="00E00F04" w:rsidP="00714FD5">
      <w:pPr>
        <w:tabs>
          <w:tab w:val="right" w:leader="dot" w:pos="9072"/>
        </w:tabs>
        <w:kinsoku w:val="0"/>
        <w:overflowPunct w:val="0"/>
        <w:autoSpaceDE/>
        <w:autoSpaceDN/>
        <w:adjustRightInd/>
        <w:spacing w:line="288" w:lineRule="exact"/>
        <w:ind w:left="432"/>
        <w:jc w:val="both"/>
        <w:textAlignment w:val="baseline"/>
        <w:rPr>
          <w:sz w:val="24"/>
          <w:szCs w:val="24"/>
        </w:rPr>
      </w:pPr>
      <w:r>
        <w:rPr>
          <w:sz w:val="24"/>
          <w:szCs w:val="24"/>
        </w:rPr>
        <w:t xml:space="preserve">anwesenden Mitglieder. </w:t>
      </w:r>
    </w:p>
    <w:p w:rsidR="00714FD5" w:rsidRDefault="00714FD5" w:rsidP="00714FD5">
      <w:pPr>
        <w:tabs>
          <w:tab w:val="right" w:leader="dot" w:pos="9072"/>
        </w:tabs>
        <w:kinsoku w:val="0"/>
        <w:overflowPunct w:val="0"/>
        <w:autoSpaceDE/>
        <w:autoSpaceDN/>
        <w:adjustRightInd/>
        <w:spacing w:line="288" w:lineRule="exact"/>
        <w:ind w:left="432"/>
        <w:jc w:val="both"/>
        <w:textAlignment w:val="baseline"/>
        <w:rPr>
          <w:sz w:val="24"/>
          <w:szCs w:val="24"/>
        </w:rPr>
      </w:pPr>
    </w:p>
    <w:p w:rsidR="00E00F04" w:rsidRDefault="00E00F04" w:rsidP="00E00F04">
      <w:pPr>
        <w:kinsoku w:val="0"/>
        <w:overflowPunct w:val="0"/>
        <w:autoSpaceDE/>
        <w:autoSpaceDN/>
        <w:adjustRightInd/>
        <w:spacing w:before="874" w:line="288" w:lineRule="exact"/>
        <w:jc w:val="center"/>
        <w:textAlignment w:val="baseline"/>
        <w:rPr>
          <w:b/>
          <w:bCs/>
          <w:spacing w:val="-3"/>
          <w:sz w:val="24"/>
          <w:szCs w:val="24"/>
        </w:rPr>
      </w:pPr>
      <w:r>
        <w:rPr>
          <w:b/>
          <w:bCs/>
          <w:spacing w:val="-3"/>
          <w:sz w:val="24"/>
          <w:szCs w:val="24"/>
        </w:rPr>
        <w:t>§ 14</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Stiftungsaufsicht</w:t>
      </w:r>
    </w:p>
    <w:p w:rsidR="00E00F04" w:rsidRDefault="00E00F04" w:rsidP="00E00F04">
      <w:pPr>
        <w:kinsoku w:val="0"/>
        <w:overflowPunct w:val="0"/>
        <w:autoSpaceDE/>
        <w:autoSpaceDN/>
        <w:adjustRightInd/>
        <w:spacing w:before="566" w:line="288" w:lineRule="exact"/>
        <w:jc w:val="both"/>
        <w:textAlignment w:val="baseline"/>
        <w:rPr>
          <w:sz w:val="24"/>
          <w:szCs w:val="24"/>
        </w:rPr>
      </w:pPr>
      <w:r>
        <w:rPr>
          <w:sz w:val="24"/>
          <w:szCs w:val="24"/>
        </w:rPr>
        <w:t>Die Stiftung unterliegt der staatlichen Aufsicht nach Maßgabe des jeweils geltenden Stiftungsrechts.</w:t>
      </w:r>
    </w:p>
    <w:p w:rsidR="00714FD5" w:rsidRDefault="00714FD5" w:rsidP="00E00F04">
      <w:pPr>
        <w:kinsoku w:val="0"/>
        <w:overflowPunct w:val="0"/>
        <w:autoSpaceDE/>
        <w:autoSpaceDN/>
        <w:adjustRightInd/>
        <w:spacing w:before="874" w:line="288" w:lineRule="exact"/>
        <w:jc w:val="center"/>
        <w:textAlignment w:val="baseline"/>
        <w:rPr>
          <w:b/>
          <w:bCs/>
          <w:spacing w:val="24"/>
          <w:sz w:val="24"/>
          <w:szCs w:val="24"/>
        </w:rPr>
      </w:pPr>
    </w:p>
    <w:p w:rsidR="00714FD5" w:rsidRDefault="00714FD5" w:rsidP="00E00F04">
      <w:pPr>
        <w:kinsoku w:val="0"/>
        <w:overflowPunct w:val="0"/>
        <w:autoSpaceDE/>
        <w:autoSpaceDN/>
        <w:adjustRightInd/>
        <w:spacing w:before="874" w:line="288" w:lineRule="exact"/>
        <w:jc w:val="center"/>
        <w:textAlignment w:val="baseline"/>
        <w:rPr>
          <w:b/>
          <w:bCs/>
          <w:spacing w:val="24"/>
          <w:sz w:val="24"/>
          <w:szCs w:val="24"/>
        </w:rPr>
      </w:pPr>
    </w:p>
    <w:p w:rsidR="00714FD5" w:rsidRDefault="00714FD5" w:rsidP="00E00F04">
      <w:pPr>
        <w:kinsoku w:val="0"/>
        <w:overflowPunct w:val="0"/>
        <w:autoSpaceDE/>
        <w:autoSpaceDN/>
        <w:adjustRightInd/>
        <w:spacing w:before="874" w:line="288" w:lineRule="exact"/>
        <w:jc w:val="center"/>
        <w:textAlignment w:val="baseline"/>
        <w:rPr>
          <w:b/>
          <w:bCs/>
          <w:spacing w:val="24"/>
          <w:sz w:val="24"/>
          <w:szCs w:val="24"/>
        </w:rPr>
      </w:pPr>
    </w:p>
    <w:p w:rsidR="00714FD5" w:rsidRPr="00714FD5" w:rsidRDefault="002D612B" w:rsidP="00E00F04">
      <w:pPr>
        <w:kinsoku w:val="0"/>
        <w:overflowPunct w:val="0"/>
        <w:autoSpaceDE/>
        <w:autoSpaceDN/>
        <w:adjustRightInd/>
        <w:spacing w:before="874" w:line="288" w:lineRule="exact"/>
        <w:jc w:val="center"/>
        <w:textAlignment w:val="baseline"/>
        <w:rPr>
          <w:bCs/>
          <w:spacing w:val="24"/>
          <w:sz w:val="24"/>
          <w:szCs w:val="24"/>
        </w:rPr>
      </w:pPr>
      <w:r>
        <w:rPr>
          <w:bCs/>
          <w:spacing w:val="24"/>
          <w:sz w:val="24"/>
          <w:szCs w:val="24"/>
        </w:rPr>
        <w:lastRenderedPageBreak/>
        <w:t>7</w:t>
      </w:r>
      <w:bookmarkStart w:id="0" w:name="_GoBack"/>
      <w:bookmarkEnd w:id="0"/>
    </w:p>
    <w:p w:rsidR="00E00F04" w:rsidRDefault="00E00F04" w:rsidP="00E00F04">
      <w:pPr>
        <w:kinsoku w:val="0"/>
        <w:overflowPunct w:val="0"/>
        <w:autoSpaceDE/>
        <w:autoSpaceDN/>
        <w:adjustRightInd/>
        <w:spacing w:before="874" w:line="288" w:lineRule="exact"/>
        <w:jc w:val="center"/>
        <w:textAlignment w:val="baseline"/>
        <w:rPr>
          <w:b/>
          <w:bCs/>
          <w:spacing w:val="24"/>
          <w:sz w:val="24"/>
          <w:szCs w:val="24"/>
        </w:rPr>
      </w:pPr>
      <w:r>
        <w:rPr>
          <w:b/>
          <w:bCs/>
          <w:spacing w:val="24"/>
          <w:sz w:val="24"/>
          <w:szCs w:val="24"/>
        </w:rPr>
        <w:t>§ 15</w:t>
      </w:r>
    </w:p>
    <w:p w:rsidR="00E00F04" w:rsidRDefault="00E00F04" w:rsidP="00E00F04">
      <w:pPr>
        <w:kinsoku w:val="0"/>
        <w:overflowPunct w:val="0"/>
        <w:autoSpaceDE/>
        <w:autoSpaceDN/>
        <w:adjustRightInd/>
        <w:spacing w:line="288" w:lineRule="exact"/>
        <w:jc w:val="center"/>
        <w:textAlignment w:val="baseline"/>
        <w:rPr>
          <w:b/>
          <w:bCs/>
          <w:sz w:val="24"/>
          <w:szCs w:val="24"/>
        </w:rPr>
      </w:pPr>
      <w:r>
        <w:rPr>
          <w:b/>
          <w:bCs/>
          <w:sz w:val="24"/>
          <w:szCs w:val="24"/>
        </w:rPr>
        <w:t>Aufhebung (Auflösung) der Stiftung, Zusammenlegung, Änderung der Satzung</w:t>
      </w:r>
    </w:p>
    <w:p w:rsidR="00E00F04" w:rsidRDefault="00E00F04" w:rsidP="00E00F04">
      <w:pPr>
        <w:numPr>
          <w:ilvl w:val="0"/>
          <w:numId w:val="17"/>
        </w:numPr>
        <w:kinsoku w:val="0"/>
        <w:overflowPunct w:val="0"/>
        <w:autoSpaceDE/>
        <w:autoSpaceDN/>
        <w:adjustRightInd/>
        <w:spacing w:before="989" w:line="288" w:lineRule="exact"/>
        <w:jc w:val="both"/>
        <w:textAlignment w:val="baseline"/>
        <w:rPr>
          <w:sz w:val="24"/>
          <w:szCs w:val="24"/>
        </w:rPr>
      </w:pPr>
      <w:r>
        <w:rPr>
          <w:sz w:val="24"/>
          <w:szCs w:val="24"/>
        </w:rPr>
        <w:t>Anträge auf Aufhebung (Auflösung) der Stiftung, die Zusammenlegung mit einer anderen Stiftung und die Änderung des Stiftungszweckes sind auch ohne Änderung der Verhältnisse oder bei Unmöglichkeit der Erfüllung des Stiftungszwecks zulässig. Satzungsänderungen, die nicht den Stiftungszweck betreffen, sind zulässig, wenn sie sachgerecht sind und nicht den gesetzlichen Bestimmungen und dem Stifterwillen widersprechen.</w:t>
      </w:r>
    </w:p>
    <w:p w:rsidR="00E00F04" w:rsidRDefault="00E00F04" w:rsidP="00E00F04">
      <w:pPr>
        <w:numPr>
          <w:ilvl w:val="0"/>
          <w:numId w:val="17"/>
        </w:numPr>
        <w:kinsoku w:val="0"/>
        <w:overflowPunct w:val="0"/>
        <w:autoSpaceDE/>
        <w:autoSpaceDN/>
        <w:adjustRightInd/>
        <w:spacing w:before="288" w:line="288" w:lineRule="exact"/>
        <w:jc w:val="both"/>
        <w:textAlignment w:val="baseline"/>
        <w:rPr>
          <w:spacing w:val="5"/>
          <w:sz w:val="24"/>
          <w:szCs w:val="24"/>
        </w:rPr>
      </w:pPr>
      <w:r>
        <w:rPr>
          <w:spacing w:val="5"/>
          <w:sz w:val="24"/>
          <w:szCs w:val="24"/>
        </w:rPr>
        <w:t>Für eine Entscheidung nach Abs. 1 ist die Zustimmung von mindestens 2/</w:t>
      </w:r>
      <w:proofErr w:type="gramStart"/>
      <w:r>
        <w:rPr>
          <w:spacing w:val="5"/>
          <w:sz w:val="24"/>
          <w:szCs w:val="24"/>
        </w:rPr>
        <w:t xml:space="preserve">3 </w:t>
      </w:r>
      <w:r>
        <w:rPr>
          <w:i/>
          <w:iCs/>
          <w:spacing w:val="5"/>
          <w:sz w:val="24"/>
          <w:szCs w:val="24"/>
        </w:rPr>
        <w:t xml:space="preserve"> </w:t>
      </w:r>
      <w:r>
        <w:rPr>
          <w:spacing w:val="5"/>
          <w:sz w:val="24"/>
          <w:szCs w:val="24"/>
        </w:rPr>
        <w:t>der</w:t>
      </w:r>
      <w:proofErr w:type="gramEnd"/>
    </w:p>
    <w:p w:rsidR="00E00F04" w:rsidRDefault="00E00F04" w:rsidP="00E00F04">
      <w:pPr>
        <w:tabs>
          <w:tab w:val="right" w:leader="dot" w:pos="9072"/>
        </w:tabs>
        <w:kinsoku w:val="0"/>
        <w:overflowPunct w:val="0"/>
        <w:autoSpaceDE/>
        <w:autoSpaceDN/>
        <w:adjustRightInd/>
        <w:spacing w:line="288" w:lineRule="exact"/>
        <w:ind w:left="360"/>
        <w:jc w:val="both"/>
        <w:textAlignment w:val="baseline"/>
        <w:rPr>
          <w:sz w:val="24"/>
          <w:szCs w:val="24"/>
        </w:rPr>
      </w:pPr>
      <w:r>
        <w:rPr>
          <w:i/>
          <w:iCs/>
          <w:sz w:val="24"/>
          <w:szCs w:val="24"/>
        </w:rPr>
        <w:t>Mitgliede</w:t>
      </w:r>
      <w:r w:rsidR="005E3FD8">
        <w:rPr>
          <w:i/>
          <w:iCs/>
          <w:sz w:val="24"/>
          <w:szCs w:val="24"/>
        </w:rPr>
        <w:t>r</w:t>
      </w:r>
      <w:r>
        <w:rPr>
          <w:i/>
          <w:iCs/>
          <w:sz w:val="24"/>
          <w:szCs w:val="24"/>
        </w:rPr>
        <w:t xml:space="preserve"> </w:t>
      </w:r>
      <w:r>
        <w:rPr>
          <w:sz w:val="24"/>
          <w:szCs w:val="24"/>
        </w:rPr>
        <w:t>des Vorstandes</w:t>
      </w:r>
      <w:r w:rsidR="002D612B">
        <w:rPr>
          <w:sz w:val="24"/>
          <w:szCs w:val="24"/>
        </w:rPr>
        <w:t xml:space="preserve"> nötig</w:t>
      </w:r>
      <w:r w:rsidR="005E3FD8">
        <w:rPr>
          <w:sz w:val="24"/>
          <w:szCs w:val="24"/>
        </w:rPr>
        <w:t>.</w:t>
      </w:r>
      <w:r>
        <w:rPr>
          <w:sz w:val="24"/>
          <w:szCs w:val="24"/>
        </w:rPr>
        <w:t xml:space="preserve"> Sie bedarf zu ihrer Wirksamkeit der Genehmigung der Stiftungsbehörde.</w:t>
      </w:r>
    </w:p>
    <w:p w:rsidR="00E00F04" w:rsidRDefault="00E00F04" w:rsidP="00E00F04">
      <w:pPr>
        <w:numPr>
          <w:ilvl w:val="0"/>
          <w:numId w:val="17"/>
        </w:numPr>
        <w:kinsoku w:val="0"/>
        <w:overflowPunct w:val="0"/>
        <w:autoSpaceDE/>
        <w:autoSpaceDN/>
        <w:adjustRightInd/>
        <w:spacing w:before="288" w:line="288" w:lineRule="exact"/>
        <w:jc w:val="both"/>
        <w:textAlignment w:val="baseline"/>
        <w:rPr>
          <w:sz w:val="24"/>
          <w:szCs w:val="24"/>
        </w:rPr>
      </w:pPr>
      <w:r>
        <w:rPr>
          <w:sz w:val="24"/>
          <w:szCs w:val="24"/>
        </w:rPr>
        <w:t>Satzungsänderungen, die den Stiftungszweck betreffen, bedürfen der Bestätigung durch das zuständige Finanzamt.</w:t>
      </w:r>
    </w:p>
    <w:p w:rsidR="00E00F04" w:rsidRDefault="00E00F04" w:rsidP="00E00F04">
      <w:pPr>
        <w:kinsoku w:val="0"/>
        <w:overflowPunct w:val="0"/>
        <w:autoSpaceDE/>
        <w:autoSpaceDN/>
        <w:adjustRightInd/>
        <w:spacing w:before="874" w:line="288" w:lineRule="exact"/>
        <w:jc w:val="center"/>
        <w:textAlignment w:val="baseline"/>
        <w:rPr>
          <w:b/>
          <w:bCs/>
          <w:spacing w:val="24"/>
          <w:sz w:val="24"/>
          <w:szCs w:val="24"/>
        </w:rPr>
      </w:pPr>
      <w:r>
        <w:rPr>
          <w:b/>
          <w:bCs/>
          <w:spacing w:val="24"/>
          <w:sz w:val="24"/>
          <w:szCs w:val="24"/>
        </w:rPr>
        <w:t>§ 16</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Anfallsberechtigung</w:t>
      </w:r>
    </w:p>
    <w:p w:rsidR="00E00F04" w:rsidRDefault="00E00F04" w:rsidP="00E00F04">
      <w:pPr>
        <w:kinsoku w:val="0"/>
        <w:overflowPunct w:val="0"/>
        <w:autoSpaceDE/>
        <w:autoSpaceDN/>
        <w:adjustRightInd/>
        <w:spacing w:line="288" w:lineRule="exact"/>
        <w:jc w:val="both"/>
        <w:textAlignment w:val="baseline"/>
        <w:rPr>
          <w:sz w:val="24"/>
          <w:szCs w:val="24"/>
        </w:rPr>
      </w:pPr>
      <w:r>
        <w:rPr>
          <w:sz w:val="24"/>
          <w:szCs w:val="24"/>
        </w:rPr>
        <w:t>Bei Auflösung der Stiftung fällt deren Vermögen an eine im Auflösungsbeschluss zu bestimmende juristische Person des öffentlichen Rechts oder eine andere steuerbegünstigte Körperschaft oder Stiftung, die es unmittelbar und ausschließlich für Zwecke im Sinne des § 2 dieser Satzung zu verwenden hat.</w:t>
      </w:r>
    </w:p>
    <w:p w:rsidR="00E00F04" w:rsidRDefault="00E00F04" w:rsidP="00E00F04">
      <w:pPr>
        <w:kinsoku w:val="0"/>
        <w:overflowPunct w:val="0"/>
        <w:autoSpaceDE/>
        <w:autoSpaceDN/>
        <w:adjustRightInd/>
        <w:spacing w:before="586" w:line="288" w:lineRule="exact"/>
        <w:jc w:val="center"/>
        <w:textAlignment w:val="baseline"/>
        <w:rPr>
          <w:b/>
          <w:bCs/>
          <w:spacing w:val="-2"/>
          <w:sz w:val="24"/>
          <w:szCs w:val="24"/>
        </w:rPr>
      </w:pPr>
      <w:r>
        <w:rPr>
          <w:b/>
          <w:bCs/>
          <w:spacing w:val="-2"/>
          <w:sz w:val="24"/>
          <w:szCs w:val="24"/>
        </w:rPr>
        <w:t>§ 17</w:t>
      </w:r>
    </w:p>
    <w:p w:rsidR="00E00F04" w:rsidRDefault="00E00F04" w:rsidP="00E00F04">
      <w:pPr>
        <w:kinsoku w:val="0"/>
        <w:overflowPunct w:val="0"/>
        <w:autoSpaceDE/>
        <w:autoSpaceDN/>
        <w:adjustRightInd/>
        <w:spacing w:line="288" w:lineRule="exact"/>
        <w:jc w:val="center"/>
        <w:textAlignment w:val="baseline"/>
        <w:rPr>
          <w:b/>
          <w:bCs/>
          <w:spacing w:val="-1"/>
          <w:sz w:val="24"/>
          <w:szCs w:val="24"/>
        </w:rPr>
      </w:pPr>
      <w:r>
        <w:rPr>
          <w:b/>
          <w:bCs/>
          <w:spacing w:val="-1"/>
          <w:sz w:val="24"/>
          <w:szCs w:val="24"/>
        </w:rPr>
        <w:t>In-Kraft-Treten</w:t>
      </w:r>
    </w:p>
    <w:p w:rsidR="00E00F04" w:rsidRDefault="00E00F04" w:rsidP="00E00F04">
      <w:pPr>
        <w:kinsoku w:val="0"/>
        <w:overflowPunct w:val="0"/>
        <w:autoSpaceDE/>
        <w:autoSpaceDN/>
        <w:adjustRightInd/>
        <w:spacing w:before="566" w:after="1061" w:line="288" w:lineRule="exact"/>
        <w:ind w:right="360"/>
        <w:textAlignment w:val="baseline"/>
        <w:rPr>
          <w:i/>
          <w:iCs/>
          <w:sz w:val="24"/>
          <w:szCs w:val="24"/>
        </w:rPr>
      </w:pPr>
      <w:r>
        <w:rPr>
          <w:sz w:val="24"/>
          <w:szCs w:val="24"/>
        </w:rPr>
        <w:t xml:space="preserve">Die Satzung tritt am Tag nach der Anerkennung der Stiftung durch die Stiftungsbehörde in Kraft. </w:t>
      </w:r>
    </w:p>
    <w:p w:rsidR="00E00F04" w:rsidRDefault="00E00F04" w:rsidP="005E3FD8">
      <w:pPr>
        <w:tabs>
          <w:tab w:val="left" w:pos="5688"/>
        </w:tabs>
        <w:kinsoku w:val="0"/>
        <w:overflowPunct w:val="0"/>
        <w:autoSpaceDE/>
        <w:autoSpaceDN/>
        <w:adjustRightInd/>
        <w:spacing w:before="88" w:line="288" w:lineRule="exact"/>
        <w:textAlignment w:val="baseline"/>
        <w:rPr>
          <w:sz w:val="24"/>
          <w:szCs w:val="24"/>
        </w:rPr>
      </w:pPr>
      <w:r>
        <w:rPr>
          <w:noProof/>
        </w:rPr>
        <mc:AlternateContent>
          <mc:Choice Requires="wps">
            <w:drawing>
              <wp:anchor distT="0" distB="0" distL="0" distR="0" simplePos="0" relativeHeight="251661312" behindDoc="0" locked="0" layoutInCell="0" allowOverlap="1" wp14:anchorId="0255D0FA" wp14:editId="313EB0B5">
                <wp:simplePos x="0" y="0"/>
                <wp:positionH relativeFrom="page">
                  <wp:posOffset>896620</wp:posOffset>
                </wp:positionH>
                <wp:positionV relativeFrom="page">
                  <wp:posOffset>8726170</wp:posOffset>
                </wp:positionV>
                <wp:extent cx="1459865" cy="0"/>
                <wp:effectExtent l="0" t="0" r="0" b="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3922" id="Line 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6pt,687.1pt" to="185.55pt,6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vaHwIAAEM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" o:allowincell="f" strokeweight="1.45pt">
                <v:stroke dashstyle="1 1"/>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14:anchorId="4D0DD7D6" wp14:editId="271E138C">
                <wp:simplePos x="0" y="0"/>
                <wp:positionH relativeFrom="page">
                  <wp:posOffset>4519930</wp:posOffset>
                </wp:positionH>
                <wp:positionV relativeFrom="page">
                  <wp:posOffset>8726170</wp:posOffset>
                </wp:positionV>
                <wp:extent cx="1664970" cy="0"/>
                <wp:effectExtent l="0" t="0" r="0" b="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B16F" id="Line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55.9pt,687.1pt" to="487pt,6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p7HwIAAEM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" o:allowincell="f" strokeweight="1.45pt">
                <v:stroke dashstyle="1 1"/>
                <w10:wrap type="square" anchorx="page" anchory="page"/>
              </v:line>
            </w:pict>
          </mc:Fallback>
        </mc:AlternateContent>
      </w:r>
      <w:r>
        <w:rPr>
          <w:spacing w:val="-1"/>
          <w:sz w:val="24"/>
          <w:szCs w:val="24"/>
        </w:rPr>
        <w:t>Ort, Datum</w:t>
      </w:r>
      <w:r>
        <w:rPr>
          <w:spacing w:val="-1"/>
          <w:sz w:val="24"/>
          <w:szCs w:val="24"/>
        </w:rPr>
        <w:tab/>
      </w:r>
    </w:p>
    <w:p w:rsidR="00946586" w:rsidRDefault="005E3FD8">
      <w:r>
        <w:t>Möhnesee, den 20.01.2018</w:t>
      </w:r>
      <w:r>
        <w:tab/>
      </w:r>
      <w:r>
        <w:tab/>
      </w:r>
      <w:r>
        <w:tab/>
      </w:r>
      <w:r>
        <w:tab/>
      </w:r>
      <w:r>
        <w:tab/>
        <w:t>Hans-Jürgen Grußbach (Vorstand)</w:t>
      </w:r>
    </w:p>
    <w:sectPr w:rsidR="00946586" w:rsidSect="00496B23">
      <w:pgSz w:w="11904" w:h="16843"/>
      <w:pgMar w:top="720" w:right="1398" w:bottom="1467" w:left="141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1A61"/>
    <w:multiLevelType w:val="singleLevel"/>
    <w:tmpl w:val="7A9974D7"/>
    <w:lvl w:ilvl="0">
      <w:start w:val="1"/>
      <w:numFmt w:val="decimal"/>
      <w:lvlText w:val="(%1)"/>
      <w:lvlJc w:val="left"/>
      <w:pPr>
        <w:tabs>
          <w:tab w:val="num" w:pos="360"/>
        </w:tabs>
        <w:ind w:left="360" w:hanging="360"/>
      </w:pPr>
      <w:rPr>
        <w:snapToGrid/>
        <w:sz w:val="24"/>
        <w:szCs w:val="24"/>
      </w:rPr>
    </w:lvl>
  </w:abstractNum>
  <w:abstractNum w:abstractNumId="1" w15:restartNumberingAfterBreak="0">
    <w:nsid w:val="00BD9ECE"/>
    <w:multiLevelType w:val="singleLevel"/>
    <w:tmpl w:val="06743376"/>
    <w:lvl w:ilvl="0">
      <w:start w:val="1"/>
      <w:numFmt w:val="decimal"/>
      <w:lvlText w:val="(%1)"/>
      <w:lvlJc w:val="left"/>
      <w:pPr>
        <w:tabs>
          <w:tab w:val="num" w:pos="360"/>
        </w:tabs>
        <w:ind w:left="360" w:hanging="360"/>
      </w:pPr>
      <w:rPr>
        <w:snapToGrid/>
        <w:spacing w:val="-1"/>
        <w:sz w:val="24"/>
        <w:szCs w:val="24"/>
      </w:rPr>
    </w:lvl>
  </w:abstractNum>
  <w:abstractNum w:abstractNumId="2" w15:restartNumberingAfterBreak="0">
    <w:nsid w:val="00C39B33"/>
    <w:multiLevelType w:val="singleLevel"/>
    <w:tmpl w:val="62B6219E"/>
    <w:lvl w:ilvl="0">
      <w:start w:val="1"/>
      <w:numFmt w:val="decimal"/>
      <w:lvlText w:val="%1."/>
      <w:lvlJc w:val="left"/>
      <w:pPr>
        <w:tabs>
          <w:tab w:val="num" w:pos="1080"/>
        </w:tabs>
        <w:ind w:left="360"/>
      </w:pPr>
      <w:rPr>
        <w:snapToGrid/>
        <w:sz w:val="24"/>
        <w:szCs w:val="24"/>
      </w:rPr>
    </w:lvl>
  </w:abstractNum>
  <w:abstractNum w:abstractNumId="3" w15:restartNumberingAfterBreak="0">
    <w:nsid w:val="01455040"/>
    <w:multiLevelType w:val="singleLevel"/>
    <w:tmpl w:val="7EE771BF"/>
    <w:lvl w:ilvl="0">
      <w:start w:val="1"/>
      <w:numFmt w:val="decimal"/>
      <w:lvlText w:val="(%1)"/>
      <w:lvlJc w:val="left"/>
      <w:pPr>
        <w:tabs>
          <w:tab w:val="num" w:pos="360"/>
        </w:tabs>
        <w:ind w:left="360" w:hanging="360"/>
      </w:pPr>
      <w:rPr>
        <w:snapToGrid/>
        <w:spacing w:val="137"/>
        <w:sz w:val="24"/>
        <w:szCs w:val="24"/>
      </w:rPr>
    </w:lvl>
  </w:abstractNum>
  <w:abstractNum w:abstractNumId="4" w15:restartNumberingAfterBreak="0">
    <w:nsid w:val="01D9B8EF"/>
    <w:multiLevelType w:val="singleLevel"/>
    <w:tmpl w:val="5FFD7E9B"/>
    <w:lvl w:ilvl="0">
      <w:start w:val="1"/>
      <w:numFmt w:val="decimal"/>
      <w:lvlText w:val="%1."/>
      <w:lvlJc w:val="left"/>
      <w:pPr>
        <w:tabs>
          <w:tab w:val="num" w:pos="576"/>
        </w:tabs>
        <w:ind w:left="360"/>
      </w:pPr>
      <w:rPr>
        <w:snapToGrid/>
        <w:spacing w:val="2"/>
        <w:sz w:val="24"/>
        <w:szCs w:val="24"/>
      </w:rPr>
    </w:lvl>
  </w:abstractNum>
  <w:abstractNum w:abstractNumId="5" w15:restartNumberingAfterBreak="0">
    <w:nsid w:val="01ECD908"/>
    <w:multiLevelType w:val="singleLevel"/>
    <w:tmpl w:val="5CEDB9E2"/>
    <w:lvl w:ilvl="0">
      <w:start w:val="1"/>
      <w:numFmt w:val="decimal"/>
      <w:lvlText w:val="(%1)"/>
      <w:lvlJc w:val="left"/>
      <w:pPr>
        <w:tabs>
          <w:tab w:val="num" w:pos="360"/>
        </w:tabs>
        <w:ind w:left="360" w:hanging="360"/>
      </w:pPr>
      <w:rPr>
        <w:snapToGrid/>
        <w:spacing w:val="-2"/>
        <w:sz w:val="24"/>
        <w:szCs w:val="24"/>
      </w:rPr>
    </w:lvl>
  </w:abstractNum>
  <w:abstractNum w:abstractNumId="6" w15:restartNumberingAfterBreak="0">
    <w:nsid w:val="0216F43C"/>
    <w:multiLevelType w:val="singleLevel"/>
    <w:tmpl w:val="031E7799"/>
    <w:lvl w:ilvl="0">
      <w:start w:val="2"/>
      <w:numFmt w:val="decimal"/>
      <w:lvlText w:val="(%1)"/>
      <w:lvlJc w:val="left"/>
      <w:pPr>
        <w:tabs>
          <w:tab w:val="num" w:pos="360"/>
        </w:tabs>
        <w:ind w:left="360" w:hanging="360"/>
      </w:pPr>
      <w:rPr>
        <w:snapToGrid/>
        <w:sz w:val="24"/>
        <w:szCs w:val="24"/>
      </w:rPr>
    </w:lvl>
  </w:abstractNum>
  <w:abstractNum w:abstractNumId="7" w15:restartNumberingAfterBreak="0">
    <w:nsid w:val="02CE42D7"/>
    <w:multiLevelType w:val="singleLevel"/>
    <w:tmpl w:val="436F0A98"/>
    <w:lvl w:ilvl="0">
      <w:start w:val="1"/>
      <w:numFmt w:val="decimal"/>
      <w:lvlText w:val="(%1)"/>
      <w:lvlJc w:val="left"/>
      <w:pPr>
        <w:tabs>
          <w:tab w:val="num" w:pos="360"/>
        </w:tabs>
        <w:ind w:left="360" w:hanging="360"/>
      </w:pPr>
      <w:rPr>
        <w:snapToGrid/>
        <w:sz w:val="24"/>
        <w:szCs w:val="24"/>
      </w:rPr>
    </w:lvl>
  </w:abstractNum>
  <w:abstractNum w:abstractNumId="8" w15:restartNumberingAfterBreak="0">
    <w:nsid w:val="03C77711"/>
    <w:multiLevelType w:val="singleLevel"/>
    <w:tmpl w:val="403B97D9"/>
    <w:lvl w:ilvl="0">
      <w:start w:val="1"/>
      <w:numFmt w:val="decimal"/>
      <w:lvlText w:val="(%1)"/>
      <w:lvlJc w:val="left"/>
      <w:pPr>
        <w:tabs>
          <w:tab w:val="num" w:pos="360"/>
        </w:tabs>
        <w:ind w:left="360" w:hanging="360"/>
      </w:pPr>
      <w:rPr>
        <w:snapToGrid/>
        <w:sz w:val="24"/>
        <w:szCs w:val="24"/>
      </w:rPr>
    </w:lvl>
  </w:abstractNum>
  <w:abstractNum w:abstractNumId="9" w15:restartNumberingAfterBreak="0">
    <w:nsid w:val="03E5E464"/>
    <w:multiLevelType w:val="singleLevel"/>
    <w:tmpl w:val="3F07FFE0"/>
    <w:lvl w:ilvl="0">
      <w:start w:val="1"/>
      <w:numFmt w:val="decimal"/>
      <w:lvlText w:val="(%1)"/>
      <w:lvlJc w:val="left"/>
      <w:pPr>
        <w:tabs>
          <w:tab w:val="num" w:pos="360"/>
        </w:tabs>
        <w:ind w:left="360" w:hanging="360"/>
      </w:pPr>
      <w:rPr>
        <w:snapToGrid/>
        <w:sz w:val="24"/>
        <w:szCs w:val="24"/>
      </w:rPr>
    </w:lvl>
  </w:abstractNum>
  <w:abstractNum w:abstractNumId="10" w15:restartNumberingAfterBreak="0">
    <w:nsid w:val="04D24411"/>
    <w:multiLevelType w:val="singleLevel"/>
    <w:tmpl w:val="46A2CBC0"/>
    <w:lvl w:ilvl="0">
      <w:start w:val="2"/>
      <w:numFmt w:val="decimal"/>
      <w:lvlText w:val="(%1)"/>
      <w:lvlJc w:val="left"/>
      <w:pPr>
        <w:tabs>
          <w:tab w:val="num" w:pos="360"/>
        </w:tabs>
        <w:ind w:left="360" w:hanging="360"/>
      </w:pPr>
      <w:rPr>
        <w:snapToGrid/>
        <w:sz w:val="24"/>
        <w:szCs w:val="24"/>
      </w:rPr>
    </w:lvl>
  </w:abstractNum>
  <w:abstractNum w:abstractNumId="11" w15:restartNumberingAfterBreak="0">
    <w:nsid w:val="0620B6D2"/>
    <w:multiLevelType w:val="singleLevel"/>
    <w:tmpl w:val="6589308F"/>
    <w:lvl w:ilvl="0">
      <w:start w:val="1"/>
      <w:numFmt w:val="decimal"/>
      <w:lvlText w:val="(%1)"/>
      <w:lvlJc w:val="left"/>
      <w:pPr>
        <w:tabs>
          <w:tab w:val="num" w:pos="432"/>
        </w:tabs>
        <w:ind w:left="432" w:hanging="432"/>
      </w:pPr>
      <w:rPr>
        <w:snapToGrid/>
        <w:spacing w:val="6"/>
        <w:sz w:val="24"/>
        <w:szCs w:val="24"/>
      </w:rPr>
    </w:lvl>
  </w:abstractNum>
  <w:abstractNum w:abstractNumId="12" w15:restartNumberingAfterBreak="0">
    <w:nsid w:val="066FB41E"/>
    <w:multiLevelType w:val="singleLevel"/>
    <w:tmpl w:val="78291811"/>
    <w:lvl w:ilvl="0">
      <w:start w:val="1"/>
      <w:numFmt w:val="lowerLetter"/>
      <w:lvlText w:val="%1)"/>
      <w:lvlJc w:val="left"/>
      <w:pPr>
        <w:tabs>
          <w:tab w:val="num" w:pos="1080"/>
        </w:tabs>
        <w:ind w:left="360"/>
      </w:pPr>
      <w:rPr>
        <w:snapToGrid/>
        <w:sz w:val="24"/>
        <w:szCs w:val="24"/>
      </w:rPr>
    </w:lvl>
  </w:abstractNum>
  <w:abstractNum w:abstractNumId="13" w15:restartNumberingAfterBreak="0">
    <w:nsid w:val="077DC769"/>
    <w:multiLevelType w:val="singleLevel"/>
    <w:tmpl w:val="07ED1FE0"/>
    <w:lvl w:ilvl="0">
      <w:start w:val="1"/>
      <w:numFmt w:val="lowerLetter"/>
      <w:lvlText w:val="%1)"/>
      <w:lvlJc w:val="left"/>
      <w:pPr>
        <w:tabs>
          <w:tab w:val="num" w:pos="288"/>
        </w:tabs>
        <w:ind w:left="288" w:hanging="288"/>
      </w:pPr>
      <w:rPr>
        <w:snapToGrid/>
        <w:sz w:val="24"/>
        <w:szCs w:val="24"/>
      </w:rPr>
    </w:lvl>
  </w:abstractNum>
  <w:abstractNum w:abstractNumId="14" w15:restartNumberingAfterBreak="0">
    <w:nsid w:val="0789889A"/>
    <w:multiLevelType w:val="singleLevel"/>
    <w:tmpl w:val="33575D3F"/>
    <w:lvl w:ilvl="0">
      <w:start w:val="3"/>
      <w:numFmt w:val="decimal"/>
      <w:lvlText w:val="(%1)"/>
      <w:lvlJc w:val="left"/>
      <w:pPr>
        <w:tabs>
          <w:tab w:val="num" w:pos="360"/>
        </w:tabs>
      </w:pPr>
      <w:rPr>
        <w:snapToGrid/>
        <w:spacing w:val="14"/>
        <w:sz w:val="24"/>
        <w:szCs w:val="24"/>
      </w:rPr>
    </w:lvl>
  </w:abstractNum>
  <w:num w:numId="1">
    <w:abstractNumId w:val="3"/>
  </w:num>
  <w:num w:numId="2">
    <w:abstractNumId w:val="1"/>
  </w:num>
  <w:num w:numId="3">
    <w:abstractNumId w:val="6"/>
  </w:num>
  <w:num w:numId="4">
    <w:abstractNumId w:val="7"/>
  </w:num>
  <w:num w:numId="5">
    <w:abstractNumId w:val="4"/>
  </w:num>
  <w:num w:numId="6">
    <w:abstractNumId w:val="9"/>
  </w:num>
  <w:num w:numId="7">
    <w:abstractNumId w:val="12"/>
  </w:num>
  <w:num w:numId="8">
    <w:abstractNumId w:val="12"/>
    <w:lvlOverride w:ilvl="0">
      <w:lvl w:ilvl="0">
        <w:numFmt w:val="lowerLetter"/>
        <w:lvlText w:val="%1)"/>
        <w:lvlJc w:val="left"/>
        <w:pPr>
          <w:tabs>
            <w:tab w:val="num" w:pos="504"/>
          </w:tabs>
          <w:ind w:left="360"/>
        </w:pPr>
        <w:rPr>
          <w:snapToGrid/>
          <w:spacing w:val="3"/>
          <w:sz w:val="24"/>
          <w:szCs w:val="24"/>
        </w:rPr>
      </w:lvl>
    </w:lvlOverride>
  </w:num>
  <w:num w:numId="9">
    <w:abstractNumId w:val="10"/>
  </w:num>
  <w:num w:numId="10">
    <w:abstractNumId w:val="5"/>
  </w:num>
  <w:num w:numId="11">
    <w:abstractNumId w:val="0"/>
  </w:num>
  <w:num w:numId="12">
    <w:abstractNumId w:val="14"/>
  </w:num>
  <w:num w:numId="13">
    <w:abstractNumId w:val="2"/>
  </w:num>
  <w:num w:numId="14">
    <w:abstractNumId w:val="13"/>
  </w:num>
  <w:num w:numId="15">
    <w:abstractNumId w:val="13"/>
    <w:lvlOverride w:ilvl="0">
      <w:lvl w:ilvl="0">
        <w:numFmt w:val="lowerLetter"/>
        <w:lvlText w:val="%1)"/>
        <w:lvlJc w:val="left"/>
        <w:pPr>
          <w:tabs>
            <w:tab w:val="num" w:pos="288"/>
          </w:tabs>
          <w:ind w:left="288" w:hanging="288"/>
        </w:pPr>
        <w:rPr>
          <w:i/>
          <w:iCs/>
          <w:snapToGrid/>
          <w:sz w:val="24"/>
          <w:szCs w:val="24"/>
        </w:rPr>
      </w:lvl>
    </w:lvlOverride>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04"/>
    <w:rsid w:val="000062E7"/>
    <w:rsid w:val="00006F70"/>
    <w:rsid w:val="00027595"/>
    <w:rsid w:val="000275A5"/>
    <w:rsid w:val="00037C53"/>
    <w:rsid w:val="000526A1"/>
    <w:rsid w:val="000624E2"/>
    <w:rsid w:val="00077117"/>
    <w:rsid w:val="000848C5"/>
    <w:rsid w:val="00085D2E"/>
    <w:rsid w:val="00090EC1"/>
    <w:rsid w:val="00094FBB"/>
    <w:rsid w:val="000974F9"/>
    <w:rsid w:val="000B31E6"/>
    <w:rsid w:val="000C152A"/>
    <w:rsid w:val="000C2E75"/>
    <w:rsid w:val="000C512B"/>
    <w:rsid w:val="000C6727"/>
    <w:rsid w:val="000F0B14"/>
    <w:rsid w:val="000F434B"/>
    <w:rsid w:val="000F7553"/>
    <w:rsid w:val="001132B2"/>
    <w:rsid w:val="001240C7"/>
    <w:rsid w:val="00124C94"/>
    <w:rsid w:val="00127E8D"/>
    <w:rsid w:val="00127F39"/>
    <w:rsid w:val="00133345"/>
    <w:rsid w:val="00135C69"/>
    <w:rsid w:val="00150411"/>
    <w:rsid w:val="00167657"/>
    <w:rsid w:val="00172EEC"/>
    <w:rsid w:val="001777B0"/>
    <w:rsid w:val="00192AB8"/>
    <w:rsid w:val="00196BD1"/>
    <w:rsid w:val="00196C9C"/>
    <w:rsid w:val="001B549F"/>
    <w:rsid w:val="001D305E"/>
    <w:rsid w:val="001E337C"/>
    <w:rsid w:val="001E3544"/>
    <w:rsid w:val="001F1720"/>
    <w:rsid w:val="00234FB3"/>
    <w:rsid w:val="0024485F"/>
    <w:rsid w:val="00252752"/>
    <w:rsid w:val="00261CAC"/>
    <w:rsid w:val="002671B9"/>
    <w:rsid w:val="00267316"/>
    <w:rsid w:val="00292507"/>
    <w:rsid w:val="00294292"/>
    <w:rsid w:val="002B44C0"/>
    <w:rsid w:val="002C7CAE"/>
    <w:rsid w:val="002D0E39"/>
    <w:rsid w:val="002D5FAC"/>
    <w:rsid w:val="002D612B"/>
    <w:rsid w:val="002D7469"/>
    <w:rsid w:val="002E6FCE"/>
    <w:rsid w:val="002F1E98"/>
    <w:rsid w:val="00337ACF"/>
    <w:rsid w:val="00344B57"/>
    <w:rsid w:val="00345B83"/>
    <w:rsid w:val="003737D9"/>
    <w:rsid w:val="00374533"/>
    <w:rsid w:val="003A25FB"/>
    <w:rsid w:val="003A5778"/>
    <w:rsid w:val="003C4AA1"/>
    <w:rsid w:val="003D75EF"/>
    <w:rsid w:val="003E08CF"/>
    <w:rsid w:val="003E128C"/>
    <w:rsid w:val="003E5C78"/>
    <w:rsid w:val="003F4C72"/>
    <w:rsid w:val="0041708B"/>
    <w:rsid w:val="004273BC"/>
    <w:rsid w:val="0044098F"/>
    <w:rsid w:val="004436D4"/>
    <w:rsid w:val="004519D5"/>
    <w:rsid w:val="00460F60"/>
    <w:rsid w:val="00465AC9"/>
    <w:rsid w:val="004662B1"/>
    <w:rsid w:val="00485983"/>
    <w:rsid w:val="00487F60"/>
    <w:rsid w:val="004B0050"/>
    <w:rsid w:val="004B1B2C"/>
    <w:rsid w:val="004D1FAF"/>
    <w:rsid w:val="004E1F8D"/>
    <w:rsid w:val="00505294"/>
    <w:rsid w:val="00524DC4"/>
    <w:rsid w:val="00527F2B"/>
    <w:rsid w:val="00540E88"/>
    <w:rsid w:val="0054290B"/>
    <w:rsid w:val="005442A7"/>
    <w:rsid w:val="00551039"/>
    <w:rsid w:val="00552225"/>
    <w:rsid w:val="005710A6"/>
    <w:rsid w:val="00573034"/>
    <w:rsid w:val="00582D96"/>
    <w:rsid w:val="005A0F55"/>
    <w:rsid w:val="005A57F9"/>
    <w:rsid w:val="005A75DA"/>
    <w:rsid w:val="005B5032"/>
    <w:rsid w:val="005C50B3"/>
    <w:rsid w:val="005C6CA6"/>
    <w:rsid w:val="005E3FD8"/>
    <w:rsid w:val="005F237C"/>
    <w:rsid w:val="00600794"/>
    <w:rsid w:val="00601924"/>
    <w:rsid w:val="006028F2"/>
    <w:rsid w:val="00602E42"/>
    <w:rsid w:val="006174BB"/>
    <w:rsid w:val="0062373F"/>
    <w:rsid w:val="00633889"/>
    <w:rsid w:val="006916B3"/>
    <w:rsid w:val="006917FA"/>
    <w:rsid w:val="00696486"/>
    <w:rsid w:val="006B0602"/>
    <w:rsid w:val="006C57A8"/>
    <w:rsid w:val="006C7B64"/>
    <w:rsid w:val="006D1074"/>
    <w:rsid w:val="006D7DC8"/>
    <w:rsid w:val="006E5471"/>
    <w:rsid w:val="006F1179"/>
    <w:rsid w:val="00714FD5"/>
    <w:rsid w:val="00742F83"/>
    <w:rsid w:val="00743FE7"/>
    <w:rsid w:val="00745999"/>
    <w:rsid w:val="00754938"/>
    <w:rsid w:val="00754F0C"/>
    <w:rsid w:val="007608F6"/>
    <w:rsid w:val="00761799"/>
    <w:rsid w:val="00765498"/>
    <w:rsid w:val="00766BD1"/>
    <w:rsid w:val="00774A45"/>
    <w:rsid w:val="0078112B"/>
    <w:rsid w:val="0078797A"/>
    <w:rsid w:val="00790DDF"/>
    <w:rsid w:val="007942E7"/>
    <w:rsid w:val="00796E09"/>
    <w:rsid w:val="007A3F50"/>
    <w:rsid w:val="007B2725"/>
    <w:rsid w:val="007B5C1D"/>
    <w:rsid w:val="007D7DC9"/>
    <w:rsid w:val="007F3AC1"/>
    <w:rsid w:val="007F5EE4"/>
    <w:rsid w:val="00827624"/>
    <w:rsid w:val="00844A9E"/>
    <w:rsid w:val="00864C10"/>
    <w:rsid w:val="0086522B"/>
    <w:rsid w:val="00865BE0"/>
    <w:rsid w:val="008801EC"/>
    <w:rsid w:val="008B1770"/>
    <w:rsid w:val="008D3457"/>
    <w:rsid w:val="008E08D2"/>
    <w:rsid w:val="008E0E32"/>
    <w:rsid w:val="008E7A2D"/>
    <w:rsid w:val="008F2B0B"/>
    <w:rsid w:val="008F5AA5"/>
    <w:rsid w:val="00916AD1"/>
    <w:rsid w:val="00922A6E"/>
    <w:rsid w:val="009272CF"/>
    <w:rsid w:val="00933749"/>
    <w:rsid w:val="009401F4"/>
    <w:rsid w:val="009429E1"/>
    <w:rsid w:val="00943D12"/>
    <w:rsid w:val="00946586"/>
    <w:rsid w:val="0096401C"/>
    <w:rsid w:val="009659DE"/>
    <w:rsid w:val="00966341"/>
    <w:rsid w:val="00971831"/>
    <w:rsid w:val="009748A7"/>
    <w:rsid w:val="0097539C"/>
    <w:rsid w:val="009819E4"/>
    <w:rsid w:val="00986385"/>
    <w:rsid w:val="009A6BA2"/>
    <w:rsid w:val="009C4AFF"/>
    <w:rsid w:val="009C71E1"/>
    <w:rsid w:val="009E3CAB"/>
    <w:rsid w:val="009E5DF7"/>
    <w:rsid w:val="009E794F"/>
    <w:rsid w:val="009F6B20"/>
    <w:rsid w:val="00A06A3B"/>
    <w:rsid w:val="00A07AFA"/>
    <w:rsid w:val="00A2194A"/>
    <w:rsid w:val="00A408DA"/>
    <w:rsid w:val="00A44C4D"/>
    <w:rsid w:val="00A5753A"/>
    <w:rsid w:val="00A61DF2"/>
    <w:rsid w:val="00A8436B"/>
    <w:rsid w:val="00A908C2"/>
    <w:rsid w:val="00AB1187"/>
    <w:rsid w:val="00AC5D55"/>
    <w:rsid w:val="00AD7612"/>
    <w:rsid w:val="00AF461F"/>
    <w:rsid w:val="00B32951"/>
    <w:rsid w:val="00B335C1"/>
    <w:rsid w:val="00B42B35"/>
    <w:rsid w:val="00B47B2A"/>
    <w:rsid w:val="00B50228"/>
    <w:rsid w:val="00B567B3"/>
    <w:rsid w:val="00B6188B"/>
    <w:rsid w:val="00B81ECE"/>
    <w:rsid w:val="00B9261B"/>
    <w:rsid w:val="00BA7BC9"/>
    <w:rsid w:val="00BB3F4C"/>
    <w:rsid w:val="00BC2D24"/>
    <w:rsid w:val="00BC4386"/>
    <w:rsid w:val="00BD4CA8"/>
    <w:rsid w:val="00BE04BB"/>
    <w:rsid w:val="00BF5ED6"/>
    <w:rsid w:val="00C01CEC"/>
    <w:rsid w:val="00C0433C"/>
    <w:rsid w:val="00C067FA"/>
    <w:rsid w:val="00C13F74"/>
    <w:rsid w:val="00C3407A"/>
    <w:rsid w:val="00C71520"/>
    <w:rsid w:val="00C76BB0"/>
    <w:rsid w:val="00C80913"/>
    <w:rsid w:val="00C857FF"/>
    <w:rsid w:val="00C875FC"/>
    <w:rsid w:val="00CA65C2"/>
    <w:rsid w:val="00CB2114"/>
    <w:rsid w:val="00CB563D"/>
    <w:rsid w:val="00CF0661"/>
    <w:rsid w:val="00CF11F1"/>
    <w:rsid w:val="00CF6130"/>
    <w:rsid w:val="00CF7EB4"/>
    <w:rsid w:val="00D00BD2"/>
    <w:rsid w:val="00D15960"/>
    <w:rsid w:val="00D262F4"/>
    <w:rsid w:val="00D4496B"/>
    <w:rsid w:val="00D51E9F"/>
    <w:rsid w:val="00D52724"/>
    <w:rsid w:val="00D67AE1"/>
    <w:rsid w:val="00D7440F"/>
    <w:rsid w:val="00D74EA9"/>
    <w:rsid w:val="00D978D1"/>
    <w:rsid w:val="00D978E8"/>
    <w:rsid w:val="00DA77DF"/>
    <w:rsid w:val="00DB7C2D"/>
    <w:rsid w:val="00DC6669"/>
    <w:rsid w:val="00DC6ED3"/>
    <w:rsid w:val="00DD0F76"/>
    <w:rsid w:val="00DD1F1F"/>
    <w:rsid w:val="00DD25CA"/>
    <w:rsid w:val="00DE2188"/>
    <w:rsid w:val="00DE2B9F"/>
    <w:rsid w:val="00E00F04"/>
    <w:rsid w:val="00E0442E"/>
    <w:rsid w:val="00E05BCB"/>
    <w:rsid w:val="00E12582"/>
    <w:rsid w:val="00E40AAD"/>
    <w:rsid w:val="00E44238"/>
    <w:rsid w:val="00E4735F"/>
    <w:rsid w:val="00E52E30"/>
    <w:rsid w:val="00E5601F"/>
    <w:rsid w:val="00E6452A"/>
    <w:rsid w:val="00E71B0D"/>
    <w:rsid w:val="00E73DF0"/>
    <w:rsid w:val="00E767D3"/>
    <w:rsid w:val="00E77FC2"/>
    <w:rsid w:val="00E84C3E"/>
    <w:rsid w:val="00E9479C"/>
    <w:rsid w:val="00E95825"/>
    <w:rsid w:val="00EA10EC"/>
    <w:rsid w:val="00EA3E3D"/>
    <w:rsid w:val="00EA6539"/>
    <w:rsid w:val="00EA730D"/>
    <w:rsid w:val="00ED399E"/>
    <w:rsid w:val="00ED5E92"/>
    <w:rsid w:val="00ED7517"/>
    <w:rsid w:val="00EF26AE"/>
    <w:rsid w:val="00F15E81"/>
    <w:rsid w:val="00F20EC1"/>
    <w:rsid w:val="00F2313C"/>
    <w:rsid w:val="00F34849"/>
    <w:rsid w:val="00F34DCE"/>
    <w:rsid w:val="00F37CF3"/>
    <w:rsid w:val="00F41930"/>
    <w:rsid w:val="00F45F97"/>
    <w:rsid w:val="00F52722"/>
    <w:rsid w:val="00F63920"/>
    <w:rsid w:val="00F7156F"/>
    <w:rsid w:val="00F77FFD"/>
    <w:rsid w:val="00F85B97"/>
    <w:rsid w:val="00FB4132"/>
    <w:rsid w:val="00FB5A08"/>
    <w:rsid w:val="00FC14D4"/>
    <w:rsid w:val="00FC722B"/>
    <w:rsid w:val="00FD0810"/>
    <w:rsid w:val="00FF2828"/>
    <w:rsid w:val="00FF7151"/>
    <w:rsid w:val="00FF7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60A5"/>
  <w15:chartTrackingRefBased/>
  <w15:docId w15:val="{3300C805-3BB0-4DA6-898F-29CDBF9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99"/>
    <w:qFormat/>
    <w:rsid w:val="00E00F04"/>
    <w:pPr>
      <w:widowControl w:val="0"/>
      <w:autoSpaceDE w:val="0"/>
      <w:autoSpaceDN w:val="0"/>
      <w:adjustRightInd w:val="0"/>
      <w:spacing w:after="0" w:line="240" w:lineRule="auto"/>
    </w:pPr>
    <w:rPr>
      <w:rFonts w:ascii="Times New Roman" w:eastAsiaTheme="minorEastAsia"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E3F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FD8"/>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1110</Words>
  <Characters>6996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Hans-Jürgen Grußbach</dc:creator>
  <cp:keywords/>
  <dc:description/>
  <cp:lastModifiedBy>Hans-Jürgen Grußbach</cp:lastModifiedBy>
  <cp:revision>5</cp:revision>
  <cp:lastPrinted>2018-02-14T15:33:00Z</cp:lastPrinted>
  <dcterms:created xsi:type="dcterms:W3CDTF">2018-02-14T12:54:00Z</dcterms:created>
  <dcterms:modified xsi:type="dcterms:W3CDTF">2018-02-14T15:57:00Z</dcterms:modified>
</cp:coreProperties>
</file>